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20125" w:type="dxa"/>
        <w:tblInd w:w="-851" w:type="dxa"/>
        <w:tblLook w:val="04A0" w:firstRow="1" w:lastRow="0" w:firstColumn="1" w:lastColumn="0" w:noHBand="0" w:noVBand="1"/>
      </w:tblPr>
      <w:tblGrid>
        <w:gridCol w:w="4819"/>
        <w:gridCol w:w="5102"/>
        <w:gridCol w:w="5102"/>
        <w:gridCol w:w="5102"/>
      </w:tblGrid>
      <w:tr w:rsidR="003E66AA" w:rsidRPr="00EB0097" w14:paraId="1C879EBF" w14:textId="77777777" w:rsidTr="003E66AA">
        <w:tc>
          <w:tcPr>
            <w:tcW w:w="4819" w:type="dxa"/>
          </w:tcPr>
          <w:p w14:paraId="5B99A6AE" w14:textId="676322C3" w:rsidR="003E66AA" w:rsidRPr="00EB0097" w:rsidRDefault="00387087" w:rsidP="003E66AA">
            <w:pPr>
              <w:jc w:val="center"/>
              <w:rPr>
                <w:rFonts w:cs="Times New Roman"/>
                <w:sz w:val="26"/>
                <w:szCs w:val="26"/>
              </w:rPr>
            </w:pPr>
            <w:r>
              <w:rPr>
                <w:rFonts w:cs="Times New Roman"/>
                <w:sz w:val="26"/>
                <w:szCs w:val="26"/>
              </w:rPr>
              <w:t>SỞ</w:t>
            </w:r>
            <w:r w:rsidR="003E66AA" w:rsidRPr="00EB0097">
              <w:rPr>
                <w:rFonts w:cs="Times New Roman"/>
                <w:sz w:val="26"/>
                <w:szCs w:val="26"/>
              </w:rPr>
              <w:t xml:space="preserve"> </w:t>
            </w:r>
            <w:r>
              <w:rPr>
                <w:rFonts w:cs="Times New Roman"/>
                <w:sz w:val="26"/>
                <w:szCs w:val="26"/>
              </w:rPr>
              <w:t>GD&amp;ĐT THANH HÓA</w:t>
            </w:r>
          </w:p>
          <w:p w14:paraId="309C5A72" w14:textId="77777777" w:rsidR="003E66AA" w:rsidRPr="00EB0097" w:rsidRDefault="003E66AA" w:rsidP="003E66AA">
            <w:pPr>
              <w:jc w:val="center"/>
              <w:rPr>
                <w:rFonts w:cs="Times New Roman"/>
                <w:sz w:val="26"/>
                <w:szCs w:val="26"/>
              </w:rPr>
            </w:pPr>
            <w:r w:rsidRPr="00EB0097">
              <w:rPr>
                <w:rFonts w:cs="Times New Roman"/>
                <w:b/>
                <w:bCs/>
                <w:sz w:val="26"/>
                <w:szCs w:val="26"/>
              </w:rPr>
              <w:t>TRƯỜNG THPT LÊ LỢI</w:t>
            </w:r>
          </w:p>
          <w:p w14:paraId="79469D34" w14:textId="77777777" w:rsidR="003E66AA" w:rsidRPr="00EB0097" w:rsidRDefault="003E66AA" w:rsidP="003E66AA">
            <w:pPr>
              <w:jc w:val="center"/>
              <w:rPr>
                <w:rFonts w:cs="Times New Roman"/>
                <w:b/>
                <w:bCs/>
                <w:sz w:val="26"/>
                <w:szCs w:val="26"/>
              </w:rPr>
            </w:pPr>
            <w:r w:rsidRPr="00EB0097">
              <w:rPr>
                <w:rFonts w:cs="Times New Roman"/>
                <w:b/>
                <w:bCs/>
                <w:sz w:val="26"/>
                <w:szCs w:val="26"/>
              </w:rPr>
              <w:t>ĐỀ CHÍNH THỨC</w:t>
            </w:r>
          </w:p>
          <w:p w14:paraId="2509D345" w14:textId="77777777" w:rsidR="003E66AA" w:rsidRPr="00EB0097" w:rsidRDefault="003E66AA" w:rsidP="003E66AA">
            <w:pPr>
              <w:jc w:val="center"/>
              <w:rPr>
                <w:rFonts w:cs="Times New Roman"/>
                <w:i/>
                <w:iCs/>
                <w:sz w:val="26"/>
                <w:szCs w:val="26"/>
              </w:rPr>
            </w:pPr>
            <w:r w:rsidRPr="00EB0097">
              <w:rPr>
                <w:rFonts w:cs="Times New Roman"/>
                <w:i/>
                <w:iCs/>
                <w:sz w:val="26"/>
                <w:szCs w:val="26"/>
              </w:rPr>
              <w:t>(Đề có 4 trang)</w:t>
            </w:r>
          </w:p>
        </w:tc>
        <w:tc>
          <w:tcPr>
            <w:tcW w:w="5102" w:type="dxa"/>
          </w:tcPr>
          <w:p w14:paraId="04FACFD1" w14:textId="77777777" w:rsidR="003E66AA" w:rsidRPr="00EB0097" w:rsidRDefault="003E66AA" w:rsidP="003E66AA">
            <w:pPr>
              <w:ind w:left="64" w:right="32" w:hanging="64"/>
              <w:jc w:val="center"/>
              <w:rPr>
                <w:rFonts w:cs="Times New Roman"/>
                <w:b/>
                <w:sz w:val="26"/>
                <w:szCs w:val="26"/>
                <w:lang w:val="vi-VN"/>
              </w:rPr>
            </w:pPr>
            <w:r w:rsidRPr="00EB0097">
              <w:rPr>
                <w:rFonts w:cs="Times New Roman"/>
                <w:b/>
                <w:sz w:val="26"/>
                <w:szCs w:val="26"/>
              </w:rPr>
              <w:t xml:space="preserve">ĐỀ THI </w:t>
            </w:r>
            <w:r w:rsidRPr="00EB0097">
              <w:rPr>
                <w:rFonts w:cs="Times New Roman"/>
                <w:b/>
                <w:sz w:val="26"/>
                <w:szCs w:val="26"/>
                <w:lang w:val="vi-VN"/>
              </w:rPr>
              <w:t xml:space="preserve">KHẢO SÁT </w:t>
            </w:r>
            <w:r w:rsidRPr="00EB0097">
              <w:rPr>
                <w:rFonts w:cs="Times New Roman"/>
                <w:b/>
                <w:sz w:val="26"/>
                <w:szCs w:val="26"/>
              </w:rPr>
              <w:t xml:space="preserve">CHẤT LƯỢNG </w:t>
            </w:r>
            <w:r w:rsidRPr="00EB0097">
              <w:rPr>
                <w:rFonts w:cs="Times New Roman"/>
                <w:b/>
                <w:sz w:val="26"/>
                <w:szCs w:val="26"/>
                <w:lang w:val="vi-VN"/>
              </w:rPr>
              <w:t>CÁC MÔN THI</w:t>
            </w:r>
            <w:r w:rsidR="007E1408" w:rsidRPr="00EB0097">
              <w:rPr>
                <w:rFonts w:cs="Times New Roman"/>
                <w:b/>
                <w:sz w:val="26"/>
                <w:szCs w:val="26"/>
              </w:rPr>
              <w:t xml:space="preserve"> </w:t>
            </w:r>
            <w:r w:rsidRPr="00EB0097">
              <w:rPr>
                <w:rFonts w:cs="Times New Roman"/>
                <w:b/>
                <w:sz w:val="26"/>
                <w:szCs w:val="26"/>
                <w:lang w:val="vi-VN"/>
              </w:rPr>
              <w:t xml:space="preserve">TỐT NGHIỆP LẦN </w:t>
            </w:r>
            <w:r w:rsidRPr="00EB0097">
              <w:rPr>
                <w:rFonts w:cs="Times New Roman"/>
                <w:b/>
                <w:sz w:val="26"/>
                <w:szCs w:val="26"/>
              </w:rPr>
              <w:t>1</w:t>
            </w:r>
          </w:p>
          <w:p w14:paraId="25033EEC" w14:textId="77777777" w:rsidR="003E66AA" w:rsidRPr="00EB0097" w:rsidRDefault="003E66AA" w:rsidP="003E66AA">
            <w:pPr>
              <w:ind w:left="60"/>
              <w:jc w:val="center"/>
              <w:rPr>
                <w:rFonts w:cs="Times New Roman"/>
                <w:b/>
                <w:sz w:val="26"/>
                <w:szCs w:val="26"/>
              </w:rPr>
            </w:pPr>
            <w:r w:rsidRPr="00EB0097">
              <w:rPr>
                <w:rFonts w:cs="Times New Roman"/>
                <w:b/>
                <w:sz w:val="26"/>
                <w:szCs w:val="26"/>
              </w:rPr>
              <w:t>NĂM HỌC</w:t>
            </w:r>
            <w:r w:rsidRPr="00EB0097">
              <w:rPr>
                <w:rFonts w:cs="Times New Roman"/>
                <w:b/>
                <w:sz w:val="26"/>
                <w:szCs w:val="26"/>
                <w:lang w:val="vi-VN"/>
              </w:rPr>
              <w:t>:</w:t>
            </w:r>
            <w:r w:rsidRPr="00EB0097">
              <w:rPr>
                <w:rFonts w:cs="Times New Roman"/>
                <w:b/>
                <w:sz w:val="26"/>
                <w:szCs w:val="26"/>
              </w:rPr>
              <w:t xml:space="preserve"> </w:t>
            </w:r>
            <w:r w:rsidRPr="00EB0097">
              <w:rPr>
                <w:rFonts w:cs="Times New Roman"/>
                <w:b/>
                <w:sz w:val="26"/>
                <w:szCs w:val="26"/>
                <w:lang w:val="vi-VN"/>
              </w:rPr>
              <w:t>202</w:t>
            </w:r>
            <w:r w:rsidRPr="00EB0097">
              <w:rPr>
                <w:rFonts w:cs="Times New Roman"/>
                <w:b/>
                <w:sz w:val="26"/>
                <w:szCs w:val="26"/>
              </w:rPr>
              <w:t>5</w:t>
            </w:r>
            <w:r w:rsidRPr="00EB0097">
              <w:rPr>
                <w:rFonts w:cs="Times New Roman"/>
                <w:b/>
                <w:sz w:val="26"/>
                <w:szCs w:val="26"/>
                <w:lang w:val="vi-VN"/>
              </w:rPr>
              <w:t xml:space="preserve"> – 202</w:t>
            </w:r>
            <w:r w:rsidRPr="00EB0097">
              <w:rPr>
                <w:rFonts w:cs="Times New Roman"/>
                <w:b/>
                <w:sz w:val="26"/>
                <w:szCs w:val="26"/>
              </w:rPr>
              <w:t>6</w:t>
            </w:r>
          </w:p>
          <w:p w14:paraId="0891ADD8" w14:textId="0EA07206" w:rsidR="003E66AA" w:rsidRPr="00EB0097" w:rsidRDefault="003E66AA" w:rsidP="003E66AA">
            <w:pPr>
              <w:ind w:left="60"/>
              <w:jc w:val="center"/>
              <w:rPr>
                <w:rFonts w:cs="Times New Roman"/>
                <w:b/>
                <w:sz w:val="26"/>
                <w:szCs w:val="26"/>
              </w:rPr>
            </w:pPr>
            <w:r w:rsidRPr="00EB0097">
              <w:rPr>
                <w:rFonts w:cs="Times New Roman"/>
                <w:b/>
                <w:sz w:val="26"/>
                <w:szCs w:val="26"/>
              </w:rPr>
              <w:t>Môn: GDKT&amp;PL</w:t>
            </w:r>
            <w:r w:rsidR="00387087">
              <w:rPr>
                <w:rFonts w:cs="Times New Roman"/>
                <w:b/>
                <w:sz w:val="26"/>
                <w:szCs w:val="26"/>
              </w:rPr>
              <w:t xml:space="preserve"> – LỚP 12</w:t>
            </w:r>
          </w:p>
          <w:p w14:paraId="57C6DD3B" w14:textId="77777777" w:rsidR="003E66AA" w:rsidRPr="00387087" w:rsidRDefault="003E66AA" w:rsidP="003E66AA">
            <w:pPr>
              <w:ind w:firstLine="60"/>
              <w:jc w:val="center"/>
              <w:rPr>
                <w:rFonts w:cs="Times New Roman"/>
                <w:sz w:val="26"/>
                <w:szCs w:val="26"/>
                <w:u w:val="single"/>
                <w:lang w:val="vi-VN"/>
              </w:rPr>
            </w:pPr>
            <w:r w:rsidRPr="00387087">
              <w:rPr>
                <w:rFonts w:cs="Times New Roman"/>
                <w:sz w:val="26"/>
                <w:szCs w:val="26"/>
                <w:u w:val="single"/>
              </w:rPr>
              <w:t>Th</w:t>
            </w:r>
            <w:r w:rsidRPr="00387087">
              <w:rPr>
                <w:rFonts w:cs="Times New Roman"/>
                <w:sz w:val="26"/>
                <w:szCs w:val="26"/>
                <w:u w:val="single"/>
                <w:lang w:val="vi-VN"/>
              </w:rPr>
              <w:t>ời gian:</w:t>
            </w:r>
            <w:r w:rsidRPr="00387087">
              <w:rPr>
                <w:rFonts w:cs="Times New Roman"/>
                <w:sz w:val="26"/>
                <w:szCs w:val="26"/>
                <w:u w:val="single"/>
              </w:rPr>
              <w:t xml:space="preserve"> 50 </w:t>
            </w:r>
            <w:r w:rsidRPr="00387087">
              <w:rPr>
                <w:rFonts w:cs="Times New Roman"/>
                <w:sz w:val="26"/>
                <w:szCs w:val="26"/>
                <w:u w:val="single"/>
                <w:lang w:val="vi-VN"/>
              </w:rPr>
              <w:t>phút (Không kể thời gian giao đề)</w:t>
            </w:r>
          </w:p>
          <w:p w14:paraId="03220F42" w14:textId="77777777" w:rsidR="003E66AA" w:rsidRPr="00EB0097" w:rsidRDefault="003E66AA" w:rsidP="00EB0097">
            <w:pPr>
              <w:rPr>
                <w:rFonts w:cs="Times New Roman"/>
                <w:sz w:val="26"/>
                <w:szCs w:val="26"/>
              </w:rPr>
            </w:pPr>
          </w:p>
        </w:tc>
        <w:tc>
          <w:tcPr>
            <w:tcW w:w="5102" w:type="dxa"/>
          </w:tcPr>
          <w:p w14:paraId="4CAFFCE4" w14:textId="77777777" w:rsidR="003E66AA" w:rsidRPr="00EB0097" w:rsidRDefault="003E66AA" w:rsidP="003E66AA">
            <w:pPr>
              <w:jc w:val="center"/>
            </w:pPr>
          </w:p>
        </w:tc>
        <w:tc>
          <w:tcPr>
            <w:tcW w:w="5102" w:type="dxa"/>
          </w:tcPr>
          <w:p w14:paraId="16858D3A" w14:textId="77777777" w:rsidR="003E66AA" w:rsidRPr="00EB0097" w:rsidRDefault="003E66AA" w:rsidP="003E66AA">
            <w:pPr>
              <w:jc w:val="center"/>
            </w:pPr>
          </w:p>
        </w:tc>
      </w:tr>
    </w:tbl>
    <w:p w14:paraId="19E1D377" w14:textId="77777777" w:rsidR="00970394" w:rsidRPr="00EB0097" w:rsidRDefault="00970394"/>
    <w:tbl>
      <w:tblPr>
        <w:tblStyle w:val="YoungMixTable"/>
        <w:tblW w:w="0" w:type="auto"/>
        <w:tblInd w:w="0" w:type="dxa"/>
        <w:tblLook w:val="04A0" w:firstRow="1" w:lastRow="0" w:firstColumn="1" w:lastColumn="0" w:noHBand="0" w:noVBand="1"/>
      </w:tblPr>
      <w:tblGrid>
        <w:gridCol w:w="6038"/>
        <w:gridCol w:w="2012"/>
        <w:gridCol w:w="2012"/>
      </w:tblGrid>
      <w:tr w:rsidR="00970394" w:rsidRPr="00EB0097" w14:paraId="0627CE32" w14:textId="77777777" w:rsidTr="003E66AA">
        <w:trPr>
          <w:trHeight w:val="241"/>
        </w:trPr>
        <w:tc>
          <w:tcPr>
            <w:tcW w:w="6038" w:type="dxa"/>
            <w:tcBorders>
              <w:bottom w:val="single" w:sz="12" w:space="0" w:color="000000"/>
            </w:tcBorders>
            <w:vAlign w:val="center"/>
          </w:tcPr>
          <w:p w14:paraId="077A3A0D" w14:textId="77777777" w:rsidR="00970394" w:rsidRPr="00EB0097" w:rsidRDefault="00232EF5">
            <w:r w:rsidRPr="00EB0097">
              <w:t>Họ và tên: ............................................................................</w:t>
            </w:r>
          </w:p>
        </w:tc>
        <w:tc>
          <w:tcPr>
            <w:tcW w:w="2012" w:type="dxa"/>
            <w:tcBorders>
              <w:bottom w:val="single" w:sz="12" w:space="0" w:color="000000"/>
            </w:tcBorders>
            <w:vAlign w:val="center"/>
          </w:tcPr>
          <w:p w14:paraId="7711B293" w14:textId="77777777" w:rsidR="00970394" w:rsidRPr="00EB0097" w:rsidRDefault="00232EF5">
            <w:r w:rsidRPr="00EB0097">
              <w:t>Số báo danh: .......</w:t>
            </w:r>
          </w:p>
        </w:tc>
        <w:tc>
          <w:tcPr>
            <w:tcW w:w="2012" w:type="dxa"/>
            <w:tcBorders>
              <w:bottom w:val="single" w:sz="12" w:space="0" w:color="000000"/>
            </w:tcBorders>
            <w:vAlign w:val="center"/>
          </w:tcPr>
          <w:p w14:paraId="7CFCB7E5" w14:textId="77777777" w:rsidR="00970394" w:rsidRPr="00EB0097" w:rsidRDefault="00232EF5">
            <w:pPr>
              <w:jc w:val="center"/>
            </w:pPr>
            <w:r w:rsidRPr="00EB0097">
              <w:rPr>
                <w:b/>
              </w:rPr>
              <w:t>Mã đề 121</w:t>
            </w:r>
          </w:p>
        </w:tc>
      </w:tr>
    </w:tbl>
    <w:p w14:paraId="77580F59" w14:textId="77777777" w:rsidR="00387087" w:rsidRDefault="00387087" w:rsidP="00364047">
      <w:pPr>
        <w:pStyle w:val="Normal0"/>
        <w:jc w:val="both"/>
        <w:rPr>
          <w:b/>
          <w:bCs/>
          <w:color w:val="000000"/>
          <w:szCs w:val="26"/>
        </w:rPr>
      </w:pPr>
    </w:p>
    <w:p w14:paraId="401E0D56" w14:textId="61398960" w:rsidR="00364047" w:rsidRPr="00EB0097" w:rsidRDefault="00364047" w:rsidP="00364047">
      <w:pPr>
        <w:pStyle w:val="Normal0"/>
        <w:jc w:val="both"/>
        <w:rPr>
          <w:b/>
          <w:bCs/>
          <w:sz w:val="26"/>
          <w:szCs w:val="26"/>
        </w:rPr>
      </w:pPr>
      <w:r w:rsidRPr="00EB0097">
        <w:rPr>
          <w:b/>
          <w:bCs/>
          <w:color w:val="000000"/>
          <w:szCs w:val="26"/>
        </w:rPr>
        <w:t>PHẦN I. Câu trắc nghiệm nhiều phương án lựa chọn.</w:t>
      </w:r>
      <w:r w:rsidRPr="00EB0097">
        <w:rPr>
          <w:color w:val="000000"/>
          <w:szCs w:val="26"/>
        </w:rPr>
        <w:t xml:space="preserve"> Thí sinh trả lời từ câu 1 đến câu 24. Mỗi câu hỏi thí sinh chỉ chọn một phương án.</w:t>
      </w:r>
    </w:p>
    <w:p w14:paraId="5BF2666B" w14:textId="77777777" w:rsidR="00364047" w:rsidRPr="00EB0097" w:rsidRDefault="00364047" w:rsidP="00364047">
      <w:pPr>
        <w:pStyle w:val="Normal22"/>
        <w:jc w:val="both"/>
        <w:rPr>
          <w:b/>
          <w:bCs/>
          <w:sz w:val="26"/>
          <w:szCs w:val="26"/>
          <w:lang w:val="fr-FR"/>
        </w:rPr>
      </w:pPr>
      <w:r w:rsidRPr="00EB0097">
        <w:rPr>
          <w:b/>
          <w:color w:val="000000"/>
        </w:rPr>
        <w:t xml:space="preserve">Câu 1. </w:t>
      </w:r>
      <w:r w:rsidRPr="00EB0097">
        <w:rPr>
          <w:rFonts w:eastAsia="Calibri"/>
          <w:color w:val="000000"/>
          <w:szCs w:val="26"/>
        </w:rPr>
        <w:t>Nơi diễn ra hoạt động mua bán hàng hóa và dịch vụ, các yếu tố sản xuất được trao đổi, mua bán thuộc nội dung của khái niệm nào dưới đây?</w:t>
      </w:r>
    </w:p>
    <w:p w14:paraId="7D501054" w14:textId="77777777" w:rsidR="00970394" w:rsidRPr="00EB0097" w:rsidRDefault="00232EF5">
      <w:pPr>
        <w:tabs>
          <w:tab w:val="left" w:pos="283"/>
          <w:tab w:val="left" w:pos="2906"/>
          <w:tab w:val="left" w:pos="5528"/>
          <w:tab w:val="left" w:pos="8150"/>
        </w:tabs>
      </w:pPr>
      <w:r w:rsidRPr="00EB0097">
        <w:rPr>
          <w:rStyle w:val="YoungMixChar"/>
          <w:b/>
        </w:rPr>
        <w:tab/>
        <w:t xml:space="preserve">A. </w:t>
      </w:r>
      <w:r w:rsidRPr="00EB0097">
        <w:rPr>
          <w:rFonts w:eastAsia="Calibri"/>
          <w:szCs w:val="26"/>
        </w:rPr>
        <w:t>Thị trường.</w:t>
      </w:r>
      <w:r w:rsidRPr="00EB0097">
        <w:rPr>
          <w:rStyle w:val="YoungMixChar"/>
          <w:b/>
        </w:rPr>
        <w:tab/>
        <w:t xml:space="preserve">B. </w:t>
      </w:r>
      <w:r w:rsidRPr="00EB0097">
        <w:rPr>
          <w:rFonts w:eastAsia="Calibri"/>
          <w:szCs w:val="26"/>
        </w:rPr>
        <w:t>Hợp đồng kinh tế.</w:t>
      </w:r>
      <w:r w:rsidRPr="00EB0097">
        <w:rPr>
          <w:rStyle w:val="YoungMixChar"/>
          <w:b/>
        </w:rPr>
        <w:tab/>
        <w:t xml:space="preserve">C. </w:t>
      </w:r>
      <w:r w:rsidRPr="00EB0097">
        <w:rPr>
          <w:rFonts w:eastAsia="Calibri"/>
          <w:szCs w:val="26"/>
        </w:rPr>
        <w:t>Hợp đồng mua bán.</w:t>
      </w:r>
      <w:r w:rsidRPr="00EB0097">
        <w:rPr>
          <w:rStyle w:val="YoungMixChar"/>
          <w:b/>
        </w:rPr>
        <w:tab/>
        <w:t xml:space="preserve">D. </w:t>
      </w:r>
      <w:r w:rsidRPr="00EB0097">
        <w:rPr>
          <w:rFonts w:eastAsia="Calibri"/>
          <w:szCs w:val="26"/>
        </w:rPr>
        <w:t>Cạnh tranh.</w:t>
      </w:r>
    </w:p>
    <w:p w14:paraId="038F5138" w14:textId="77777777" w:rsidR="00364047" w:rsidRPr="00EB0097" w:rsidRDefault="00364047" w:rsidP="00364047">
      <w:pPr>
        <w:pStyle w:val="Normal12"/>
        <w:jc w:val="both"/>
        <w:rPr>
          <w:color w:val="000000"/>
          <w:sz w:val="26"/>
          <w:szCs w:val="26"/>
        </w:rPr>
      </w:pPr>
      <w:r w:rsidRPr="00EB0097">
        <w:rPr>
          <w:b/>
          <w:color w:val="000000"/>
        </w:rPr>
        <w:t xml:space="preserve">Câu 2. </w:t>
      </w:r>
      <w:r w:rsidRPr="00EB0097">
        <w:rPr>
          <w:rFonts w:eastAsia="Calibri"/>
          <w:color w:val="000000"/>
          <w:szCs w:val="26"/>
        </w:rPr>
        <w:t xml:space="preserve">Công dân </w:t>
      </w:r>
      <w:r w:rsidRPr="00EB0097">
        <w:rPr>
          <w:rFonts w:eastAsia="Calibri"/>
          <w:b/>
          <w:bCs/>
          <w:color w:val="000000"/>
          <w:szCs w:val="26"/>
        </w:rPr>
        <w:t>không</w:t>
      </w:r>
      <w:r w:rsidRPr="00EB0097">
        <w:rPr>
          <w:rFonts w:eastAsia="Calibri"/>
          <w:color w:val="000000"/>
          <w:szCs w:val="26"/>
        </w:rPr>
        <w:t xml:space="preserve"> thực hiện các hành vi bị pháp luật cấm là hình thức</w:t>
      </w:r>
    </w:p>
    <w:p w14:paraId="2C2B77A2" w14:textId="77777777" w:rsidR="00970394" w:rsidRPr="00EB0097" w:rsidRDefault="00232EF5">
      <w:pPr>
        <w:tabs>
          <w:tab w:val="left" w:pos="283"/>
          <w:tab w:val="left" w:pos="5528"/>
        </w:tabs>
      </w:pPr>
      <w:r w:rsidRPr="00EB0097">
        <w:rPr>
          <w:rStyle w:val="YoungMixChar"/>
          <w:b/>
        </w:rPr>
        <w:tab/>
        <w:t xml:space="preserve">A. </w:t>
      </w:r>
      <w:r w:rsidRPr="00EB0097">
        <w:rPr>
          <w:rFonts w:eastAsia="Calibri"/>
          <w:szCs w:val="26"/>
        </w:rPr>
        <w:t>sử dụng pháp luật.</w:t>
      </w:r>
      <w:r w:rsidRPr="00EB0097">
        <w:rPr>
          <w:rStyle w:val="YoungMixChar"/>
          <w:b/>
        </w:rPr>
        <w:tab/>
        <w:t xml:space="preserve">B. </w:t>
      </w:r>
      <w:r w:rsidRPr="00EB0097">
        <w:rPr>
          <w:rFonts w:eastAsia="Calibri"/>
          <w:szCs w:val="26"/>
        </w:rPr>
        <w:t>thi hành pháp luật.</w:t>
      </w:r>
    </w:p>
    <w:p w14:paraId="1A9954BA" w14:textId="77777777" w:rsidR="00970394" w:rsidRPr="00EB0097" w:rsidRDefault="00232EF5">
      <w:pPr>
        <w:tabs>
          <w:tab w:val="left" w:pos="283"/>
          <w:tab w:val="left" w:pos="5528"/>
        </w:tabs>
      </w:pPr>
      <w:r w:rsidRPr="00EB0097">
        <w:rPr>
          <w:rStyle w:val="YoungMixChar"/>
          <w:b/>
        </w:rPr>
        <w:tab/>
        <w:t xml:space="preserve">C. </w:t>
      </w:r>
      <w:r w:rsidRPr="00EB0097">
        <w:rPr>
          <w:rFonts w:eastAsia="Calibri"/>
          <w:szCs w:val="26"/>
        </w:rPr>
        <w:t>áp dụng pháp luật.</w:t>
      </w:r>
      <w:r w:rsidRPr="00EB0097">
        <w:rPr>
          <w:rStyle w:val="YoungMixChar"/>
          <w:b/>
        </w:rPr>
        <w:tab/>
        <w:t xml:space="preserve">D. </w:t>
      </w:r>
      <w:r w:rsidRPr="00EB0097">
        <w:rPr>
          <w:rFonts w:eastAsia="Calibri"/>
          <w:szCs w:val="26"/>
        </w:rPr>
        <w:t>tuân thủ pháp luật.</w:t>
      </w:r>
    </w:p>
    <w:p w14:paraId="07541301" w14:textId="77777777" w:rsidR="00364047" w:rsidRPr="00EB0097" w:rsidRDefault="00364047" w:rsidP="00364047">
      <w:pPr>
        <w:pStyle w:val="Normal47"/>
        <w:tabs>
          <w:tab w:val="left" w:pos="280"/>
          <w:tab w:val="left" w:pos="5240"/>
        </w:tabs>
        <w:jc w:val="both"/>
        <w:rPr>
          <w:sz w:val="26"/>
          <w:szCs w:val="26"/>
        </w:rPr>
      </w:pPr>
      <w:r w:rsidRPr="00EB0097">
        <w:rPr>
          <w:b/>
          <w:color w:val="000000"/>
        </w:rPr>
        <w:t xml:space="preserve">Câu 3. </w:t>
      </w:r>
      <w:r w:rsidRPr="00EB0097">
        <w:rPr>
          <w:color w:val="000000"/>
          <w:szCs w:val="26"/>
        </w:rPr>
        <w:t>Khi mức giá chung của nền kinh tế tăng liên tục (10%≤ tỉ lệ lạm phát&lt;1.000%) khiến đồng tiền mất giá nhanh chóng là loại lạm phát nào dưới đây?</w:t>
      </w:r>
    </w:p>
    <w:p w14:paraId="3F69C004" w14:textId="77777777" w:rsidR="00970394" w:rsidRPr="00EB0097" w:rsidRDefault="00232EF5">
      <w:pPr>
        <w:tabs>
          <w:tab w:val="left" w:pos="283"/>
          <w:tab w:val="left" w:pos="5528"/>
        </w:tabs>
      </w:pPr>
      <w:r w:rsidRPr="00EB0097">
        <w:rPr>
          <w:rStyle w:val="YoungMixChar"/>
          <w:b/>
        </w:rPr>
        <w:tab/>
        <w:t xml:space="preserve">A. </w:t>
      </w:r>
      <w:r w:rsidRPr="00EB0097">
        <w:rPr>
          <w:szCs w:val="26"/>
        </w:rPr>
        <w:t>Lạm phát vừa phải.</w:t>
      </w:r>
      <w:r w:rsidRPr="00EB0097">
        <w:rPr>
          <w:rStyle w:val="YoungMixChar"/>
          <w:b/>
        </w:rPr>
        <w:tab/>
        <w:t xml:space="preserve">B. </w:t>
      </w:r>
      <w:r w:rsidRPr="00EB0097">
        <w:rPr>
          <w:szCs w:val="26"/>
        </w:rPr>
        <w:t>Siêu lạm phát.</w:t>
      </w:r>
    </w:p>
    <w:p w14:paraId="56F82B33" w14:textId="77777777" w:rsidR="00970394" w:rsidRPr="00EB0097" w:rsidRDefault="00232EF5">
      <w:pPr>
        <w:tabs>
          <w:tab w:val="left" w:pos="283"/>
          <w:tab w:val="left" w:pos="5528"/>
        </w:tabs>
      </w:pPr>
      <w:r w:rsidRPr="00EB0097">
        <w:rPr>
          <w:rStyle w:val="YoungMixChar"/>
          <w:b/>
        </w:rPr>
        <w:tab/>
        <w:t xml:space="preserve">C. </w:t>
      </w:r>
      <w:r w:rsidRPr="00EB0097">
        <w:rPr>
          <w:szCs w:val="26"/>
        </w:rPr>
        <w:t>Lạm phát tối thiểu.</w:t>
      </w:r>
      <w:r w:rsidRPr="00EB0097">
        <w:rPr>
          <w:rStyle w:val="YoungMixChar"/>
          <w:b/>
        </w:rPr>
        <w:tab/>
        <w:t xml:space="preserve">D. </w:t>
      </w:r>
      <w:r w:rsidRPr="00EB0097">
        <w:rPr>
          <w:szCs w:val="26"/>
        </w:rPr>
        <w:t>Lạm phát phi mã.</w:t>
      </w:r>
    </w:p>
    <w:p w14:paraId="099E23E4" w14:textId="77777777" w:rsidR="00364047" w:rsidRPr="00EB0097" w:rsidRDefault="00364047" w:rsidP="00364047">
      <w:pPr>
        <w:pStyle w:val="Vnbnnidung"/>
        <w:tabs>
          <w:tab w:val="left" w:pos="4950"/>
          <w:tab w:val="left" w:pos="5432"/>
        </w:tabs>
        <w:spacing w:line="240" w:lineRule="auto"/>
        <w:jc w:val="both"/>
        <w:rPr>
          <w:rFonts w:hint="default"/>
          <w:b/>
          <w:bCs/>
          <w:sz w:val="26"/>
          <w:szCs w:val="26"/>
          <w:lang w:val="fr-FR"/>
        </w:rPr>
      </w:pPr>
      <w:r w:rsidRPr="00EB0097">
        <w:rPr>
          <w:b/>
        </w:rPr>
        <w:t xml:space="preserve">Câu 4. </w:t>
      </w:r>
      <w:r w:rsidRPr="00EB0097">
        <w:rPr>
          <w:rFonts w:hint="default"/>
          <w:szCs w:val="26"/>
        </w:rPr>
        <w:t xml:space="preserve">Theo quy định của pháp luật, việc làm nào sau đây của công dân </w:t>
      </w:r>
      <w:r w:rsidRPr="00EB0097">
        <w:rPr>
          <w:rFonts w:hint="default"/>
          <w:b/>
          <w:szCs w:val="26"/>
        </w:rPr>
        <w:t>không</w:t>
      </w:r>
      <w:r w:rsidRPr="00EB0097">
        <w:rPr>
          <w:rFonts w:hint="default"/>
          <w:szCs w:val="26"/>
        </w:rPr>
        <w:t xml:space="preserve"> đúng khi thực hiện quyền bầu cử?</w:t>
      </w:r>
    </w:p>
    <w:p w14:paraId="12D38592" w14:textId="77777777" w:rsidR="00364047" w:rsidRPr="00EB0097" w:rsidRDefault="00364047" w:rsidP="00364047">
      <w:pPr>
        <w:tabs>
          <w:tab w:val="left" w:pos="283"/>
        </w:tabs>
      </w:pPr>
      <w:r w:rsidRPr="00EB0097">
        <w:rPr>
          <w:rStyle w:val="YoungMixChar"/>
          <w:b/>
        </w:rPr>
        <w:tab/>
        <w:t xml:space="preserve">A. </w:t>
      </w:r>
      <w:r w:rsidRPr="00EB0097">
        <w:rPr>
          <w:szCs w:val="26"/>
        </w:rPr>
        <w:t>Anh M tự ý viết và bỏ phiếu bầu của mình vào hòm phiếu.</w:t>
      </w:r>
    </w:p>
    <w:p w14:paraId="57B7FE2A" w14:textId="77777777" w:rsidR="00364047" w:rsidRPr="00EB0097" w:rsidRDefault="00364047" w:rsidP="00364047">
      <w:pPr>
        <w:tabs>
          <w:tab w:val="left" w:pos="283"/>
        </w:tabs>
      </w:pPr>
      <w:r w:rsidRPr="00EB0097">
        <w:rPr>
          <w:rStyle w:val="YoungMixChar"/>
          <w:b/>
        </w:rPr>
        <w:tab/>
        <w:t xml:space="preserve">B. </w:t>
      </w:r>
      <w:r w:rsidRPr="00EB0097">
        <w:rPr>
          <w:szCs w:val="26"/>
        </w:rPr>
        <w:t>Anh N viết hộ phiếu bầu cho cụ X vì cụ không biết chữ.</w:t>
      </w:r>
    </w:p>
    <w:p w14:paraId="489E8014" w14:textId="77777777" w:rsidR="00364047" w:rsidRPr="00EB0097" w:rsidRDefault="00364047" w:rsidP="00364047">
      <w:pPr>
        <w:tabs>
          <w:tab w:val="left" w:pos="283"/>
        </w:tabs>
      </w:pPr>
      <w:r w:rsidRPr="00EB0097">
        <w:rPr>
          <w:rStyle w:val="YoungMixChar"/>
          <w:b/>
        </w:rPr>
        <w:tab/>
        <w:t xml:space="preserve">C. </w:t>
      </w:r>
      <w:r w:rsidRPr="00EB0097">
        <w:rPr>
          <w:szCs w:val="26"/>
        </w:rPr>
        <w:t>Ông K bỏ phiếu thay vợ vì vợ đang điều trị tại bệnh viện.</w:t>
      </w:r>
    </w:p>
    <w:p w14:paraId="03A44B8C" w14:textId="77777777" w:rsidR="00364047" w:rsidRPr="00EB0097" w:rsidRDefault="00364047" w:rsidP="00364047">
      <w:pPr>
        <w:tabs>
          <w:tab w:val="left" w:pos="283"/>
        </w:tabs>
      </w:pPr>
      <w:r w:rsidRPr="00EB0097">
        <w:rPr>
          <w:rStyle w:val="YoungMixChar"/>
          <w:b/>
        </w:rPr>
        <w:tab/>
        <w:t xml:space="preserve">D. </w:t>
      </w:r>
      <w:r w:rsidRPr="00EB0097">
        <w:rPr>
          <w:szCs w:val="26"/>
        </w:rPr>
        <w:t>Chị S chủ động tìm hiểu các ứng cử viên để viết phiếu bầu.</w:t>
      </w:r>
    </w:p>
    <w:p w14:paraId="50F2E9E3" w14:textId="77777777" w:rsidR="00364047" w:rsidRPr="00EB0097" w:rsidRDefault="00364047" w:rsidP="00364047">
      <w:pPr>
        <w:pStyle w:val="Normal06"/>
        <w:jc w:val="both"/>
        <w:rPr>
          <w:b/>
          <w:bCs/>
          <w:sz w:val="26"/>
          <w:szCs w:val="26"/>
          <w:lang w:val="fr-FR"/>
        </w:rPr>
      </w:pPr>
      <w:r w:rsidRPr="00EB0097">
        <w:rPr>
          <w:b/>
        </w:rPr>
        <w:t xml:space="preserve">Câu 5. </w:t>
      </w:r>
      <w:r w:rsidRPr="00EB0097">
        <w:rPr>
          <w:szCs w:val="26"/>
        </w:rPr>
        <w:t>Đối với tài chính của gia đình, khoản tiền nhằm để phục vụ cho các mối quan hệ xã hội và mua sắm xa xỉ được gọi là khoản chi</w:t>
      </w:r>
    </w:p>
    <w:p w14:paraId="120393DE" w14:textId="77777777" w:rsidR="00970394" w:rsidRPr="00EB0097" w:rsidRDefault="00232EF5">
      <w:pPr>
        <w:tabs>
          <w:tab w:val="left" w:pos="283"/>
          <w:tab w:val="left" w:pos="2906"/>
          <w:tab w:val="left" w:pos="5528"/>
          <w:tab w:val="left" w:pos="8150"/>
        </w:tabs>
      </w:pPr>
      <w:r w:rsidRPr="00EB0097">
        <w:rPr>
          <w:rStyle w:val="YoungMixChar"/>
          <w:b/>
        </w:rPr>
        <w:tab/>
        <w:t xml:space="preserve">A. </w:t>
      </w:r>
      <w:r w:rsidRPr="00EB0097">
        <w:rPr>
          <w:szCs w:val="26"/>
          <w:lang w:val="pt-BR"/>
        </w:rPr>
        <w:t>thiết yếu.</w:t>
      </w:r>
      <w:r w:rsidRPr="00EB0097">
        <w:rPr>
          <w:rStyle w:val="YoungMixChar"/>
          <w:b/>
        </w:rPr>
        <w:tab/>
        <w:t xml:space="preserve">B. </w:t>
      </w:r>
      <w:r w:rsidRPr="00EB0097">
        <w:rPr>
          <w:szCs w:val="26"/>
          <w:lang w:val="pt-BR"/>
        </w:rPr>
        <w:t>dự phòng.</w:t>
      </w:r>
      <w:r w:rsidRPr="00EB0097">
        <w:rPr>
          <w:rStyle w:val="YoungMixChar"/>
          <w:b/>
        </w:rPr>
        <w:tab/>
        <w:t xml:space="preserve">C. </w:t>
      </w:r>
      <w:r w:rsidRPr="00EB0097">
        <w:rPr>
          <w:szCs w:val="26"/>
          <w:lang w:val="pt-BR"/>
        </w:rPr>
        <w:t>không thiết yếu.</w:t>
      </w:r>
      <w:r w:rsidRPr="00EB0097">
        <w:rPr>
          <w:rStyle w:val="YoungMixChar"/>
          <w:b/>
        </w:rPr>
        <w:tab/>
        <w:t xml:space="preserve">D. </w:t>
      </w:r>
      <w:r w:rsidRPr="00EB0097">
        <w:rPr>
          <w:szCs w:val="26"/>
          <w:lang w:val="pt-BR"/>
        </w:rPr>
        <w:t>rất thiết yếu.</w:t>
      </w:r>
    </w:p>
    <w:p w14:paraId="2E4C5C6E" w14:textId="77777777" w:rsidR="00364047" w:rsidRPr="00EB0097" w:rsidRDefault="00364047" w:rsidP="00364047">
      <w:pPr>
        <w:pStyle w:val="Normal9"/>
        <w:jc w:val="both"/>
        <w:rPr>
          <w:b/>
          <w:bCs/>
          <w:sz w:val="26"/>
          <w:szCs w:val="26"/>
          <w:lang w:val="fr-FR"/>
        </w:rPr>
      </w:pPr>
      <w:r w:rsidRPr="00EB0097">
        <w:rPr>
          <w:b/>
          <w:color w:val="000000"/>
        </w:rPr>
        <w:t xml:space="preserve">Câu 6. </w:t>
      </w:r>
      <w:r w:rsidRPr="00EB0097">
        <w:rPr>
          <w:color w:val="000000"/>
          <w:szCs w:val="26"/>
        </w:rPr>
        <w:t>Hoạt động của các cơ quan nhà nước có thẩm quyền đại diện cho nhà nước thực hiện sự giúp đỡ về mọi mặt cho công dân nước mình đang ở nước ngoài được gọi là</w:t>
      </w:r>
    </w:p>
    <w:p w14:paraId="4282A4F4" w14:textId="77777777" w:rsidR="00970394" w:rsidRPr="00EB0097" w:rsidRDefault="00232EF5">
      <w:pPr>
        <w:tabs>
          <w:tab w:val="left" w:pos="283"/>
          <w:tab w:val="left" w:pos="5528"/>
        </w:tabs>
      </w:pPr>
      <w:r w:rsidRPr="00EB0097">
        <w:rPr>
          <w:rStyle w:val="YoungMixChar"/>
          <w:b/>
        </w:rPr>
        <w:tab/>
        <w:t xml:space="preserve">A. </w:t>
      </w:r>
      <w:r w:rsidRPr="00EB0097">
        <w:rPr>
          <w:szCs w:val="26"/>
        </w:rPr>
        <w:t>bảo trợ công dân.</w:t>
      </w:r>
      <w:r w:rsidRPr="00EB0097">
        <w:rPr>
          <w:rStyle w:val="YoungMixChar"/>
          <w:b/>
        </w:rPr>
        <w:tab/>
        <w:t xml:space="preserve">B. </w:t>
      </w:r>
      <w:r w:rsidRPr="00EB0097">
        <w:rPr>
          <w:szCs w:val="26"/>
        </w:rPr>
        <w:t>bảo hộ công dân.</w:t>
      </w:r>
    </w:p>
    <w:p w14:paraId="28FEF8F0" w14:textId="77777777" w:rsidR="00970394" w:rsidRPr="00EB0097" w:rsidRDefault="00232EF5">
      <w:pPr>
        <w:tabs>
          <w:tab w:val="left" w:pos="283"/>
          <w:tab w:val="left" w:pos="5528"/>
        </w:tabs>
      </w:pPr>
      <w:r w:rsidRPr="00EB0097">
        <w:rPr>
          <w:rStyle w:val="YoungMixChar"/>
          <w:b/>
        </w:rPr>
        <w:tab/>
        <w:t xml:space="preserve">C. </w:t>
      </w:r>
      <w:r w:rsidRPr="00EB0097">
        <w:rPr>
          <w:szCs w:val="26"/>
        </w:rPr>
        <w:t>bảo vệ công dân.</w:t>
      </w:r>
      <w:r w:rsidRPr="00EB0097">
        <w:rPr>
          <w:rStyle w:val="YoungMixChar"/>
          <w:b/>
        </w:rPr>
        <w:tab/>
        <w:t xml:space="preserve">D. </w:t>
      </w:r>
      <w:r w:rsidRPr="00EB0097">
        <w:rPr>
          <w:szCs w:val="26"/>
        </w:rPr>
        <w:t>bảo lãnh công dân.</w:t>
      </w:r>
    </w:p>
    <w:p w14:paraId="58A0CFED" w14:textId="77777777" w:rsidR="00364047" w:rsidRPr="00EB0097" w:rsidRDefault="00364047" w:rsidP="00364047">
      <w:pPr>
        <w:pStyle w:val="Normal03"/>
        <w:jc w:val="both"/>
        <w:rPr>
          <w:b/>
          <w:bCs/>
          <w:sz w:val="26"/>
          <w:szCs w:val="26"/>
          <w:lang w:val="fr-FR"/>
        </w:rPr>
      </w:pPr>
      <w:r w:rsidRPr="00EB0097">
        <w:rPr>
          <w:b/>
        </w:rPr>
        <w:t xml:space="preserve">Câu 7. </w:t>
      </w:r>
      <w:r w:rsidRPr="00EB0097">
        <w:rPr>
          <w:szCs w:val="26"/>
        </w:rPr>
        <w:t>Lượng hàng hóa, dịch vụ mà người tiêu dùng sẵn sàng mua với một mức giá nhất định trong khoảng thời gian xác định là nội dung khái niệm nào dưới  đây?</w:t>
      </w:r>
    </w:p>
    <w:p w14:paraId="2C558E8A" w14:textId="77777777" w:rsidR="00970394" w:rsidRPr="00EB0097" w:rsidRDefault="00232EF5">
      <w:pPr>
        <w:tabs>
          <w:tab w:val="left" w:pos="283"/>
          <w:tab w:val="left" w:pos="2906"/>
          <w:tab w:val="left" w:pos="5528"/>
          <w:tab w:val="left" w:pos="8150"/>
        </w:tabs>
      </w:pPr>
      <w:r w:rsidRPr="00EB0097">
        <w:rPr>
          <w:rStyle w:val="YoungMixChar"/>
          <w:b/>
        </w:rPr>
        <w:tab/>
        <w:t xml:space="preserve">A. </w:t>
      </w:r>
      <w:r w:rsidRPr="00EB0097">
        <w:rPr>
          <w:szCs w:val="26"/>
        </w:rPr>
        <w:t>Giá cả.</w:t>
      </w:r>
      <w:r w:rsidRPr="00EB0097">
        <w:rPr>
          <w:rStyle w:val="YoungMixChar"/>
          <w:b/>
        </w:rPr>
        <w:tab/>
        <w:t xml:space="preserve">B. </w:t>
      </w:r>
      <w:r w:rsidRPr="00EB0097">
        <w:rPr>
          <w:szCs w:val="26"/>
          <w:lang w:val="fr-FR"/>
        </w:rPr>
        <w:t>Cầu</w:t>
      </w:r>
      <w:r w:rsidRPr="00EB0097">
        <w:rPr>
          <w:rStyle w:val="YoungMixChar"/>
          <w:b/>
        </w:rPr>
        <w:tab/>
        <w:t xml:space="preserve">C. </w:t>
      </w:r>
      <w:r w:rsidRPr="00EB0097">
        <w:rPr>
          <w:szCs w:val="26"/>
          <w:lang w:val="fr-FR"/>
        </w:rPr>
        <w:t>Cung.</w:t>
      </w:r>
      <w:r w:rsidRPr="00EB0097">
        <w:rPr>
          <w:rStyle w:val="YoungMixChar"/>
          <w:b/>
        </w:rPr>
        <w:tab/>
        <w:t xml:space="preserve">D. </w:t>
      </w:r>
      <w:r w:rsidRPr="00EB0097">
        <w:rPr>
          <w:szCs w:val="26"/>
        </w:rPr>
        <w:t>Tiêu dùng.</w:t>
      </w:r>
    </w:p>
    <w:p w14:paraId="694A1CFF" w14:textId="77777777" w:rsidR="00364047" w:rsidRPr="00EB0097" w:rsidRDefault="00364047" w:rsidP="00364047">
      <w:pPr>
        <w:pStyle w:val="Normal05"/>
        <w:jc w:val="both"/>
        <w:rPr>
          <w:sz w:val="26"/>
          <w:szCs w:val="26"/>
        </w:rPr>
      </w:pPr>
      <w:r w:rsidRPr="00EB0097">
        <w:rPr>
          <w:b/>
        </w:rPr>
        <w:t xml:space="preserve">Câu 8. </w:t>
      </w:r>
      <w:r w:rsidRPr="00EB0097">
        <w:rPr>
          <w:rFonts w:eastAsia="Calibri"/>
          <w:szCs w:val="26"/>
        </w:rPr>
        <w:t>Điều 44, Hiến pháp Nước CHXHCN Việt Nam năm 2013 quy định: Công dân có nghĩa vụ trung thành với Tổ quốc, phản bội Tổ quốc là tội</w:t>
      </w:r>
    </w:p>
    <w:p w14:paraId="5B474CCF" w14:textId="77777777" w:rsidR="00970394" w:rsidRPr="00EB0097" w:rsidRDefault="00232EF5">
      <w:pPr>
        <w:tabs>
          <w:tab w:val="left" w:pos="283"/>
          <w:tab w:val="left" w:pos="2906"/>
          <w:tab w:val="left" w:pos="5528"/>
          <w:tab w:val="left" w:pos="8150"/>
        </w:tabs>
      </w:pPr>
      <w:r w:rsidRPr="00EB0097">
        <w:rPr>
          <w:rStyle w:val="YoungMixChar"/>
          <w:b/>
        </w:rPr>
        <w:tab/>
        <w:t xml:space="preserve">A. </w:t>
      </w:r>
      <w:r w:rsidRPr="00EB0097">
        <w:rPr>
          <w:szCs w:val="26"/>
        </w:rPr>
        <w:t>báo động nhất.</w:t>
      </w:r>
      <w:r w:rsidRPr="00EB0097">
        <w:rPr>
          <w:rStyle w:val="YoungMixChar"/>
          <w:b/>
        </w:rPr>
        <w:tab/>
        <w:t xml:space="preserve">B. </w:t>
      </w:r>
      <w:r w:rsidRPr="00EB0097">
        <w:rPr>
          <w:szCs w:val="26"/>
        </w:rPr>
        <w:t>lớn nhất.</w:t>
      </w:r>
      <w:r w:rsidRPr="00EB0097">
        <w:rPr>
          <w:rStyle w:val="YoungMixChar"/>
          <w:b/>
        </w:rPr>
        <w:tab/>
        <w:t xml:space="preserve">C. </w:t>
      </w:r>
      <w:r w:rsidRPr="00EB0097">
        <w:rPr>
          <w:szCs w:val="26"/>
        </w:rPr>
        <w:t>nặng nhất.</w:t>
      </w:r>
      <w:r w:rsidRPr="00EB0097">
        <w:rPr>
          <w:rStyle w:val="YoungMixChar"/>
          <w:b/>
        </w:rPr>
        <w:tab/>
        <w:t xml:space="preserve">D. </w:t>
      </w:r>
      <w:r w:rsidRPr="00EB0097">
        <w:rPr>
          <w:szCs w:val="26"/>
        </w:rPr>
        <w:t>nguy hiểm nhất.</w:t>
      </w:r>
    </w:p>
    <w:p w14:paraId="595A89CC" w14:textId="77777777" w:rsidR="00364047" w:rsidRPr="00EB0097" w:rsidRDefault="00364047" w:rsidP="00364047">
      <w:pPr>
        <w:pStyle w:val="Normal69"/>
        <w:tabs>
          <w:tab w:val="left" w:pos="280"/>
        </w:tabs>
        <w:jc w:val="both"/>
        <w:rPr>
          <w:b/>
          <w:bCs/>
          <w:sz w:val="26"/>
          <w:szCs w:val="26"/>
          <w:lang w:val="fr-FR"/>
        </w:rPr>
      </w:pPr>
      <w:r w:rsidRPr="00EB0097">
        <w:rPr>
          <w:b/>
          <w:color w:val="000000"/>
        </w:rPr>
        <w:t xml:space="preserve">Câu 9. </w:t>
      </w:r>
      <w:r w:rsidRPr="00EB0097">
        <w:rPr>
          <w:color w:val="000000"/>
          <w:szCs w:val="26"/>
        </w:rPr>
        <w:t xml:space="preserve">Nội dung nào dưới đây </w:t>
      </w:r>
      <w:r w:rsidRPr="00EB0097">
        <w:rPr>
          <w:b/>
          <w:bCs/>
          <w:color w:val="000000"/>
          <w:szCs w:val="26"/>
        </w:rPr>
        <w:t>không</w:t>
      </w:r>
      <w:r w:rsidRPr="00EB0097">
        <w:rPr>
          <w:color w:val="000000"/>
          <w:szCs w:val="26"/>
        </w:rPr>
        <w:t xml:space="preserve"> phải là nguyên tắc cơ bản của pháp luật quốc tế?</w:t>
      </w:r>
    </w:p>
    <w:p w14:paraId="016546D5" w14:textId="77777777" w:rsidR="00364047" w:rsidRPr="00EB0097" w:rsidRDefault="00364047" w:rsidP="00364047">
      <w:pPr>
        <w:tabs>
          <w:tab w:val="left" w:pos="283"/>
        </w:tabs>
      </w:pPr>
      <w:r w:rsidRPr="00EB0097">
        <w:rPr>
          <w:rStyle w:val="YoungMixChar"/>
          <w:b/>
        </w:rPr>
        <w:tab/>
        <w:t xml:space="preserve">A. </w:t>
      </w:r>
      <w:r w:rsidRPr="00EB0097">
        <w:rPr>
          <w:szCs w:val="26"/>
        </w:rPr>
        <w:t>Tận tâm thực hiện các cam kết quốc tế.</w:t>
      </w:r>
    </w:p>
    <w:p w14:paraId="255B0630" w14:textId="77777777" w:rsidR="00364047" w:rsidRPr="00EB0097" w:rsidRDefault="00364047" w:rsidP="00364047">
      <w:pPr>
        <w:tabs>
          <w:tab w:val="left" w:pos="283"/>
        </w:tabs>
      </w:pPr>
      <w:r w:rsidRPr="00EB0097">
        <w:rPr>
          <w:rStyle w:val="YoungMixChar"/>
          <w:b/>
        </w:rPr>
        <w:tab/>
        <w:t xml:space="preserve">B. </w:t>
      </w:r>
      <w:r w:rsidRPr="00EB0097">
        <w:rPr>
          <w:szCs w:val="26"/>
        </w:rPr>
        <w:t>Bình đẳng về chủ quyền của các quốc gia.</w:t>
      </w:r>
    </w:p>
    <w:p w14:paraId="30092ABE" w14:textId="77777777" w:rsidR="00364047" w:rsidRPr="00EB0097" w:rsidRDefault="00364047" w:rsidP="00364047">
      <w:pPr>
        <w:tabs>
          <w:tab w:val="left" w:pos="283"/>
        </w:tabs>
      </w:pPr>
      <w:r w:rsidRPr="00EB0097">
        <w:rPr>
          <w:rStyle w:val="YoungMixChar"/>
          <w:b/>
        </w:rPr>
        <w:tab/>
        <w:t xml:space="preserve">C. </w:t>
      </w:r>
      <w:r w:rsidRPr="00EB0097">
        <w:rPr>
          <w:szCs w:val="26"/>
        </w:rPr>
        <w:t>Hợp tác thiện chí với các quốc gia khác.</w:t>
      </w:r>
    </w:p>
    <w:p w14:paraId="6AB98F0E" w14:textId="77777777" w:rsidR="00364047" w:rsidRPr="00EB0097" w:rsidRDefault="00364047" w:rsidP="00364047">
      <w:pPr>
        <w:tabs>
          <w:tab w:val="left" w:pos="283"/>
        </w:tabs>
      </w:pPr>
      <w:r w:rsidRPr="00EB0097">
        <w:rPr>
          <w:rStyle w:val="YoungMixChar"/>
          <w:b/>
        </w:rPr>
        <w:tab/>
        <w:t xml:space="preserve">D. </w:t>
      </w:r>
      <w:r w:rsidRPr="00EB0097">
        <w:rPr>
          <w:szCs w:val="26"/>
        </w:rPr>
        <w:t>Giải quyết tranh chấp bằng sử dụng vũ lực.</w:t>
      </w:r>
    </w:p>
    <w:p w14:paraId="6BB1EDFA" w14:textId="77777777" w:rsidR="00364047" w:rsidRPr="00EB0097" w:rsidRDefault="00364047" w:rsidP="00364047">
      <w:pPr>
        <w:pStyle w:val="Normal39"/>
        <w:jc w:val="both"/>
        <w:rPr>
          <w:b/>
          <w:bCs/>
          <w:sz w:val="26"/>
          <w:szCs w:val="26"/>
          <w:lang w:val="fr-FR"/>
        </w:rPr>
      </w:pPr>
      <w:r w:rsidRPr="00EB0097">
        <w:rPr>
          <w:b/>
          <w:color w:val="000000"/>
        </w:rPr>
        <w:t xml:space="preserve">Câu 10. </w:t>
      </w:r>
      <w:r w:rsidRPr="00EB0097">
        <w:rPr>
          <w:color w:val="000000"/>
          <w:szCs w:val="26"/>
        </w:rPr>
        <w:t>Hành vi  nào dưới đây thể hiện đúng trách nhiệm của công dân về hội nhập kinh tế quốc tế?</w:t>
      </w:r>
    </w:p>
    <w:p w14:paraId="240388E8" w14:textId="77777777" w:rsidR="00364047" w:rsidRPr="00EB0097" w:rsidRDefault="00364047" w:rsidP="00364047">
      <w:pPr>
        <w:tabs>
          <w:tab w:val="left" w:pos="283"/>
        </w:tabs>
      </w:pPr>
      <w:r w:rsidRPr="00EB0097">
        <w:rPr>
          <w:rStyle w:val="YoungMixChar"/>
          <w:b/>
        </w:rPr>
        <w:tab/>
        <w:t xml:space="preserve">A. </w:t>
      </w:r>
      <w:r w:rsidRPr="00EB0097">
        <w:rPr>
          <w:szCs w:val="26"/>
        </w:rPr>
        <w:t>Doanh nghiệp thủy sản X tuân thủ đúng quy định về dán nhãn, giấy tờ chứng minh nguồn gốc và các giấy tờ cần thiết khi xuất khẩu hàng hoá vào EU.</w:t>
      </w:r>
    </w:p>
    <w:p w14:paraId="36A7F423" w14:textId="77777777" w:rsidR="00364047" w:rsidRPr="00EB0097" w:rsidRDefault="00364047" w:rsidP="00364047">
      <w:pPr>
        <w:tabs>
          <w:tab w:val="left" w:pos="283"/>
        </w:tabs>
      </w:pPr>
      <w:r w:rsidRPr="00EB0097">
        <w:rPr>
          <w:rStyle w:val="YoungMixChar"/>
          <w:b/>
        </w:rPr>
        <w:tab/>
        <w:t xml:space="preserve">B. </w:t>
      </w:r>
      <w:r w:rsidRPr="00EB0097">
        <w:rPr>
          <w:szCs w:val="26"/>
        </w:rPr>
        <w:t>Ông H giao sai số lượng hàng hóa so với thỏa thuận trong hợp đồng đã kí kết với đối tác nước ngoài.</w:t>
      </w:r>
    </w:p>
    <w:p w14:paraId="644DC3F8" w14:textId="77777777" w:rsidR="00364047" w:rsidRPr="00EB0097" w:rsidRDefault="00364047" w:rsidP="00364047">
      <w:pPr>
        <w:tabs>
          <w:tab w:val="left" w:pos="283"/>
        </w:tabs>
      </w:pPr>
      <w:r w:rsidRPr="00EB0097">
        <w:rPr>
          <w:rStyle w:val="YoungMixChar"/>
          <w:b/>
        </w:rPr>
        <w:tab/>
        <w:t xml:space="preserve">C. </w:t>
      </w:r>
      <w:r w:rsidRPr="00EB0097">
        <w:rPr>
          <w:szCs w:val="26"/>
        </w:rPr>
        <w:t>Ông K tháo thiết bị giám sát hành trình trên tàu cá của mình để khai thác bất hợp pháp tại vùng biển nước ngoài.</w:t>
      </w:r>
    </w:p>
    <w:p w14:paraId="1663F875" w14:textId="77777777" w:rsidR="00364047" w:rsidRPr="00EB0097" w:rsidRDefault="00364047" w:rsidP="00364047">
      <w:pPr>
        <w:tabs>
          <w:tab w:val="left" w:pos="283"/>
        </w:tabs>
      </w:pPr>
      <w:r w:rsidRPr="00EB0097">
        <w:rPr>
          <w:rStyle w:val="YoungMixChar"/>
          <w:b/>
        </w:rPr>
        <w:tab/>
        <w:t xml:space="preserve">D. </w:t>
      </w:r>
      <w:r w:rsidRPr="00EB0097">
        <w:rPr>
          <w:szCs w:val="26"/>
        </w:rPr>
        <w:t>Công ty Y thay đổi mẫu mã ghế gỗ khác với mô tả sản phẩm trong hợp đồng với đối tác nước ngoài.</w:t>
      </w:r>
    </w:p>
    <w:p w14:paraId="143F618B" w14:textId="77777777" w:rsidR="00364047" w:rsidRPr="00EB0097" w:rsidRDefault="00364047" w:rsidP="00364047">
      <w:pPr>
        <w:pStyle w:val="Normal07"/>
        <w:shd w:val="clear" w:color="auto" w:fill="FFFFFF"/>
        <w:jc w:val="both"/>
        <w:rPr>
          <w:b/>
          <w:bCs/>
          <w:sz w:val="26"/>
          <w:szCs w:val="26"/>
          <w:lang w:val="fr-FR"/>
        </w:rPr>
      </w:pPr>
      <w:r w:rsidRPr="00EB0097">
        <w:rPr>
          <w:b/>
        </w:rPr>
        <w:t xml:space="preserve">Câu 11. </w:t>
      </w:r>
      <w:r w:rsidRPr="00EB0097">
        <w:rPr>
          <w:szCs w:val="26"/>
        </w:rPr>
        <w:t>Chủ thể sở hữu</w:t>
      </w:r>
      <w:r w:rsidRPr="00EB0097">
        <w:rPr>
          <w:bCs/>
          <w:szCs w:val="26"/>
        </w:rPr>
        <w:t xml:space="preserve">  thực hiện chuyển giao quyền sở hữu tài sản, từ bỏ quyền sở hữu, tiêu dùng hoặc tiêu hủy tài sản là nội dung quyền nào dưới đây?</w:t>
      </w:r>
    </w:p>
    <w:p w14:paraId="5E8DDE72" w14:textId="77777777" w:rsidR="00970394" w:rsidRPr="00EB0097" w:rsidRDefault="00232EF5">
      <w:pPr>
        <w:tabs>
          <w:tab w:val="left" w:pos="283"/>
          <w:tab w:val="left" w:pos="5528"/>
        </w:tabs>
      </w:pPr>
      <w:r w:rsidRPr="00EB0097">
        <w:rPr>
          <w:rStyle w:val="YoungMixChar"/>
          <w:b/>
        </w:rPr>
        <w:tab/>
        <w:t xml:space="preserve">A. </w:t>
      </w:r>
      <w:r w:rsidRPr="00EB0097">
        <w:rPr>
          <w:szCs w:val="26"/>
        </w:rPr>
        <w:t>Sử dụng tài sản.</w:t>
      </w:r>
      <w:r w:rsidRPr="00EB0097">
        <w:rPr>
          <w:rStyle w:val="YoungMixChar"/>
          <w:b/>
        </w:rPr>
        <w:tab/>
        <w:t xml:space="preserve">B. </w:t>
      </w:r>
      <w:r w:rsidRPr="00EB0097">
        <w:rPr>
          <w:szCs w:val="26"/>
        </w:rPr>
        <w:t>Quản lí tài sản.</w:t>
      </w:r>
    </w:p>
    <w:p w14:paraId="039BAA29" w14:textId="77777777" w:rsidR="00970394" w:rsidRPr="00EB0097" w:rsidRDefault="00232EF5">
      <w:pPr>
        <w:tabs>
          <w:tab w:val="left" w:pos="283"/>
          <w:tab w:val="left" w:pos="5528"/>
        </w:tabs>
      </w:pPr>
      <w:r w:rsidRPr="00EB0097">
        <w:rPr>
          <w:rStyle w:val="YoungMixChar"/>
          <w:b/>
        </w:rPr>
        <w:lastRenderedPageBreak/>
        <w:tab/>
        <w:t xml:space="preserve">C. </w:t>
      </w:r>
      <w:r w:rsidRPr="00EB0097">
        <w:rPr>
          <w:szCs w:val="26"/>
        </w:rPr>
        <w:t>Chiếm hữu</w:t>
      </w:r>
      <w:r w:rsidRPr="00EB0097">
        <w:rPr>
          <w:spacing w:val="-7"/>
          <w:szCs w:val="26"/>
        </w:rPr>
        <w:t xml:space="preserve"> </w:t>
      </w:r>
      <w:r w:rsidRPr="00EB0097">
        <w:rPr>
          <w:szCs w:val="26"/>
        </w:rPr>
        <w:t>tài</w:t>
      </w:r>
      <w:r w:rsidRPr="00EB0097">
        <w:rPr>
          <w:spacing w:val="-1"/>
          <w:szCs w:val="26"/>
        </w:rPr>
        <w:t xml:space="preserve"> </w:t>
      </w:r>
      <w:r w:rsidRPr="00EB0097">
        <w:rPr>
          <w:szCs w:val="26"/>
        </w:rPr>
        <w:t>sản.</w:t>
      </w:r>
      <w:r w:rsidRPr="00EB0097">
        <w:rPr>
          <w:rStyle w:val="YoungMixChar"/>
          <w:b/>
        </w:rPr>
        <w:tab/>
        <w:t xml:space="preserve">D. </w:t>
      </w:r>
      <w:r w:rsidRPr="00EB0097">
        <w:rPr>
          <w:szCs w:val="26"/>
        </w:rPr>
        <w:t>Định đoạt tài</w:t>
      </w:r>
      <w:r w:rsidRPr="00EB0097">
        <w:rPr>
          <w:spacing w:val="-8"/>
          <w:szCs w:val="26"/>
        </w:rPr>
        <w:t xml:space="preserve"> </w:t>
      </w:r>
      <w:r w:rsidRPr="00EB0097">
        <w:rPr>
          <w:szCs w:val="26"/>
        </w:rPr>
        <w:t>sản.</w:t>
      </w:r>
    </w:p>
    <w:p w14:paraId="05DBAC35" w14:textId="77777777" w:rsidR="00364047" w:rsidRPr="00EB0097" w:rsidRDefault="00364047" w:rsidP="00364047">
      <w:pPr>
        <w:pStyle w:val="Normal31"/>
        <w:ind w:left="241" w:hangingChars="100" w:hanging="241"/>
        <w:rPr>
          <w:sz w:val="26"/>
          <w:szCs w:val="26"/>
        </w:rPr>
      </w:pPr>
      <w:r w:rsidRPr="00EB0097">
        <w:rPr>
          <w:b/>
          <w:color w:val="000000"/>
        </w:rPr>
        <w:t xml:space="preserve">Câu 12. </w:t>
      </w:r>
      <w:r w:rsidRPr="00EB0097">
        <w:rPr>
          <w:color w:val="000000"/>
          <w:szCs w:val="26"/>
        </w:rPr>
        <w:t>Theo quy định pháp luật, công dân</w:t>
      </w:r>
      <w:r w:rsidRPr="00EB0097">
        <w:rPr>
          <w:b/>
          <w:bCs/>
          <w:color w:val="000000"/>
          <w:szCs w:val="26"/>
        </w:rPr>
        <w:t xml:space="preserve"> không </w:t>
      </w:r>
      <w:r w:rsidRPr="00EB0097">
        <w:rPr>
          <w:color w:val="000000"/>
          <w:szCs w:val="26"/>
        </w:rPr>
        <w:t>có quyền nào sau đây trong học tập?</w:t>
      </w:r>
    </w:p>
    <w:p w14:paraId="576A2167" w14:textId="77777777" w:rsidR="00364047" w:rsidRPr="00EB0097" w:rsidRDefault="00364047" w:rsidP="00364047">
      <w:pPr>
        <w:tabs>
          <w:tab w:val="left" w:pos="283"/>
        </w:tabs>
      </w:pPr>
      <w:r w:rsidRPr="00EB0097">
        <w:rPr>
          <w:rStyle w:val="YoungMixChar"/>
          <w:b/>
        </w:rPr>
        <w:tab/>
        <w:t xml:space="preserve">A. </w:t>
      </w:r>
      <w:r w:rsidRPr="00EB0097">
        <w:rPr>
          <w:szCs w:val="26"/>
        </w:rPr>
        <w:t>Quyền học trong một môi trường giáo dục an toàn, lành mạnh.</w:t>
      </w:r>
    </w:p>
    <w:p w14:paraId="1D905672" w14:textId="77777777" w:rsidR="00364047" w:rsidRPr="00EB0097" w:rsidRDefault="00364047" w:rsidP="00364047">
      <w:pPr>
        <w:tabs>
          <w:tab w:val="left" w:pos="283"/>
        </w:tabs>
      </w:pPr>
      <w:r w:rsidRPr="00EB0097">
        <w:rPr>
          <w:rStyle w:val="YoungMixChar"/>
          <w:b/>
        </w:rPr>
        <w:tab/>
        <w:t xml:space="preserve">B. </w:t>
      </w:r>
      <w:r w:rsidRPr="00EB0097">
        <w:rPr>
          <w:szCs w:val="26"/>
        </w:rPr>
        <w:t>Quyền yêu cầu nhà trường thiết kế chương trình học riêng .</w:t>
      </w:r>
    </w:p>
    <w:p w14:paraId="455107B7" w14:textId="77777777" w:rsidR="00364047" w:rsidRPr="00EB0097" w:rsidRDefault="00364047" w:rsidP="00364047">
      <w:pPr>
        <w:tabs>
          <w:tab w:val="left" w:pos="283"/>
        </w:tabs>
      </w:pPr>
      <w:r w:rsidRPr="00EB0097">
        <w:rPr>
          <w:rStyle w:val="YoungMixChar"/>
          <w:b/>
        </w:rPr>
        <w:tab/>
        <w:t xml:space="preserve">C. </w:t>
      </w:r>
      <w:r w:rsidRPr="00EB0097">
        <w:rPr>
          <w:szCs w:val="26"/>
        </w:rPr>
        <w:t>Quyền được lựa chọn ngành, nghề phù hợp với sở thích và khả năng.</w:t>
      </w:r>
    </w:p>
    <w:p w14:paraId="50A1C914" w14:textId="77777777" w:rsidR="00970394" w:rsidRPr="00EB0097" w:rsidRDefault="00232EF5">
      <w:pPr>
        <w:tabs>
          <w:tab w:val="left" w:pos="283"/>
        </w:tabs>
      </w:pPr>
      <w:r w:rsidRPr="00EB0097">
        <w:rPr>
          <w:rStyle w:val="YoungMixChar"/>
          <w:b/>
        </w:rPr>
        <w:tab/>
        <w:t xml:space="preserve">D. </w:t>
      </w:r>
      <w:r w:rsidRPr="00EB0097">
        <w:rPr>
          <w:szCs w:val="26"/>
        </w:rPr>
        <w:t>Quyền học thường xuyên, học suốt đời theo nhu cầu cá nhân.</w:t>
      </w:r>
    </w:p>
    <w:p w14:paraId="69ABD6AF" w14:textId="77777777" w:rsidR="00364047" w:rsidRPr="00EB0097" w:rsidRDefault="00364047" w:rsidP="00364047">
      <w:pPr>
        <w:pStyle w:val="Normal08"/>
        <w:jc w:val="both"/>
        <w:rPr>
          <w:b/>
          <w:bCs/>
          <w:sz w:val="26"/>
          <w:szCs w:val="26"/>
          <w:lang w:val="fr-FR"/>
        </w:rPr>
      </w:pPr>
      <w:r w:rsidRPr="00EB0097">
        <w:rPr>
          <w:b/>
        </w:rPr>
        <w:t xml:space="preserve">Câu 13. </w:t>
      </w:r>
      <w:r w:rsidRPr="00EB0097">
        <w:rPr>
          <w:szCs w:val="26"/>
        </w:rPr>
        <w:t>Theo quy định của Công pháp quốc tế, lãnh thổ quốc gia được giới hạn bởi các đường biên giới nào dưới đây?</w:t>
      </w:r>
    </w:p>
    <w:p w14:paraId="0057F04A" w14:textId="77777777" w:rsidR="00364047" w:rsidRPr="00EB0097" w:rsidRDefault="00364047" w:rsidP="00364047">
      <w:pPr>
        <w:tabs>
          <w:tab w:val="left" w:pos="283"/>
        </w:tabs>
      </w:pPr>
      <w:r w:rsidRPr="00EB0097">
        <w:rPr>
          <w:rStyle w:val="YoungMixChar"/>
          <w:b/>
        </w:rPr>
        <w:tab/>
        <w:t xml:space="preserve">A. </w:t>
      </w:r>
      <w:r w:rsidRPr="00EB0097">
        <w:rPr>
          <w:szCs w:val="26"/>
        </w:rPr>
        <w:t>Biên giới trên bộ, trên biển, trên không và đất liền</w:t>
      </w:r>
      <w:r w:rsidRPr="00EB0097">
        <w:rPr>
          <w:szCs w:val="26"/>
          <w:lang w:val="vi-VN"/>
        </w:rPr>
        <w:t>.</w:t>
      </w:r>
    </w:p>
    <w:p w14:paraId="48A9EBE6" w14:textId="77777777" w:rsidR="00364047" w:rsidRPr="00EB0097" w:rsidRDefault="00364047" w:rsidP="00364047">
      <w:pPr>
        <w:tabs>
          <w:tab w:val="left" w:pos="283"/>
        </w:tabs>
      </w:pPr>
      <w:r w:rsidRPr="00EB0097">
        <w:rPr>
          <w:rStyle w:val="YoungMixChar"/>
          <w:b/>
        </w:rPr>
        <w:tab/>
        <w:t xml:space="preserve">B. </w:t>
      </w:r>
      <w:r w:rsidRPr="00EB0097">
        <w:rPr>
          <w:szCs w:val="26"/>
        </w:rPr>
        <w:t>Biên giới trên bộ, trên biển, trên không và hải đảo</w:t>
      </w:r>
      <w:r w:rsidRPr="00EB0097">
        <w:rPr>
          <w:szCs w:val="26"/>
          <w:lang w:val="vi-VN"/>
        </w:rPr>
        <w:t>.</w:t>
      </w:r>
    </w:p>
    <w:p w14:paraId="39CBA60E" w14:textId="77777777" w:rsidR="00364047" w:rsidRPr="00EB0097" w:rsidRDefault="00364047" w:rsidP="00364047">
      <w:pPr>
        <w:tabs>
          <w:tab w:val="left" w:pos="283"/>
        </w:tabs>
      </w:pPr>
      <w:r w:rsidRPr="00EB0097">
        <w:rPr>
          <w:rStyle w:val="YoungMixChar"/>
          <w:b/>
        </w:rPr>
        <w:tab/>
        <w:t xml:space="preserve">C. </w:t>
      </w:r>
      <w:r w:rsidRPr="00EB0097">
        <w:rPr>
          <w:szCs w:val="26"/>
        </w:rPr>
        <w:t>Biên giới trên bộ, trên biển, trên không và đại dương</w:t>
      </w:r>
      <w:r w:rsidRPr="00EB0097">
        <w:rPr>
          <w:szCs w:val="26"/>
          <w:lang w:val="vi-VN"/>
        </w:rPr>
        <w:t>.</w:t>
      </w:r>
    </w:p>
    <w:p w14:paraId="54AE4498" w14:textId="77777777" w:rsidR="00364047" w:rsidRPr="00EB0097" w:rsidRDefault="00364047" w:rsidP="00364047">
      <w:pPr>
        <w:tabs>
          <w:tab w:val="left" w:pos="283"/>
        </w:tabs>
      </w:pPr>
      <w:r w:rsidRPr="00EB0097">
        <w:rPr>
          <w:rStyle w:val="YoungMixChar"/>
          <w:b/>
        </w:rPr>
        <w:tab/>
        <w:t xml:space="preserve">D. </w:t>
      </w:r>
      <w:r w:rsidRPr="00EB0097">
        <w:rPr>
          <w:szCs w:val="26"/>
        </w:rPr>
        <w:t>Biên giới trên bộ, trên biển, trên không và lòng đất</w:t>
      </w:r>
      <w:r w:rsidRPr="00EB0097">
        <w:rPr>
          <w:szCs w:val="26"/>
          <w:lang w:val="vi-VN"/>
        </w:rPr>
        <w:t>.</w:t>
      </w:r>
    </w:p>
    <w:p w14:paraId="3C8A6F6F" w14:textId="77777777" w:rsidR="00364047" w:rsidRPr="00EB0097" w:rsidRDefault="00364047" w:rsidP="00364047">
      <w:pPr>
        <w:pStyle w:val="Normal28"/>
        <w:tabs>
          <w:tab w:val="left" w:pos="280"/>
          <w:tab w:val="left" w:pos="5240"/>
        </w:tabs>
        <w:jc w:val="both"/>
        <w:rPr>
          <w:b/>
          <w:bCs/>
          <w:sz w:val="26"/>
          <w:szCs w:val="26"/>
          <w:lang w:val="fr-FR"/>
        </w:rPr>
      </w:pPr>
      <w:r w:rsidRPr="00EB0097">
        <w:rPr>
          <w:b/>
          <w:color w:val="000000"/>
        </w:rPr>
        <w:t xml:space="preserve">Câu 14. </w:t>
      </w:r>
      <w:r w:rsidRPr="00EB0097">
        <w:rPr>
          <w:color w:val="000000"/>
          <w:szCs w:val="26"/>
        </w:rPr>
        <w:t>Người lao động mất việc làm do sự thay đổi về nhu cầu của thị trường lao động thuộc loại hình thất nghiệp nào sau đây?</w:t>
      </w:r>
    </w:p>
    <w:p w14:paraId="25E1C49A" w14:textId="77777777" w:rsidR="00970394" w:rsidRPr="00EB0097" w:rsidRDefault="00232EF5">
      <w:pPr>
        <w:tabs>
          <w:tab w:val="left" w:pos="283"/>
          <w:tab w:val="left" w:pos="5528"/>
        </w:tabs>
      </w:pPr>
      <w:r w:rsidRPr="00EB0097">
        <w:rPr>
          <w:rStyle w:val="YoungMixChar"/>
          <w:b/>
        </w:rPr>
        <w:tab/>
        <w:t xml:space="preserve">A. </w:t>
      </w:r>
      <w:r w:rsidRPr="00EB0097">
        <w:rPr>
          <w:szCs w:val="26"/>
        </w:rPr>
        <w:t>Thất nghiệp thời vụ.</w:t>
      </w:r>
      <w:r w:rsidRPr="00EB0097">
        <w:rPr>
          <w:rStyle w:val="YoungMixChar"/>
          <w:b/>
        </w:rPr>
        <w:tab/>
        <w:t xml:space="preserve">B. </w:t>
      </w:r>
      <w:r w:rsidRPr="00EB0097">
        <w:rPr>
          <w:szCs w:val="26"/>
        </w:rPr>
        <w:t>Thất nghiệp cơ cấu.</w:t>
      </w:r>
    </w:p>
    <w:p w14:paraId="6140022A" w14:textId="77777777" w:rsidR="00970394" w:rsidRPr="00EB0097" w:rsidRDefault="00232EF5">
      <w:pPr>
        <w:tabs>
          <w:tab w:val="left" w:pos="283"/>
          <w:tab w:val="left" w:pos="5528"/>
        </w:tabs>
      </w:pPr>
      <w:r w:rsidRPr="00EB0097">
        <w:rPr>
          <w:rStyle w:val="YoungMixChar"/>
          <w:b/>
        </w:rPr>
        <w:tab/>
        <w:t xml:space="preserve">C. </w:t>
      </w:r>
      <w:r w:rsidRPr="00EB0097">
        <w:rPr>
          <w:szCs w:val="26"/>
        </w:rPr>
        <w:t>Thất nghiệp tạm thời.</w:t>
      </w:r>
      <w:r w:rsidRPr="00EB0097">
        <w:rPr>
          <w:rStyle w:val="YoungMixChar"/>
          <w:b/>
        </w:rPr>
        <w:tab/>
        <w:t xml:space="preserve">D. </w:t>
      </w:r>
      <w:r w:rsidRPr="00EB0097">
        <w:rPr>
          <w:szCs w:val="26"/>
        </w:rPr>
        <w:t>Thất nghiệp chu kỳ.</w:t>
      </w:r>
    </w:p>
    <w:p w14:paraId="6F9FE444" w14:textId="77777777" w:rsidR="00364047" w:rsidRPr="00EB0097" w:rsidRDefault="00364047" w:rsidP="00364047">
      <w:pPr>
        <w:pStyle w:val="Normal01"/>
        <w:jc w:val="both"/>
        <w:rPr>
          <w:b/>
          <w:bCs/>
          <w:sz w:val="26"/>
          <w:szCs w:val="26"/>
          <w:lang w:val="fr-FR"/>
        </w:rPr>
      </w:pPr>
      <w:r w:rsidRPr="00EB0097">
        <w:rPr>
          <w:b/>
        </w:rPr>
        <w:t xml:space="preserve">Câu 15. </w:t>
      </w:r>
      <w:r w:rsidRPr="00EB0097">
        <w:rPr>
          <w:szCs w:val="26"/>
        </w:rPr>
        <w:t>Việc cá nhân báo cho cơ quan, tổ chức, cá nhân có thẩm quyền biết về hành vi vi phạm pháp luật của bất kì cơ quan, tổ chức, cá nhân nào gây thiệt hại hoặc đe dọa gây thiệt hại đến lợi ích của Nhà nước, quyền và lợi ích hợp pháp của cơ quan, tổ chức, cá nhân được gọi là</w:t>
      </w:r>
    </w:p>
    <w:p w14:paraId="6404EAD4" w14:textId="77777777" w:rsidR="00970394" w:rsidRPr="00EB0097" w:rsidRDefault="00232EF5">
      <w:pPr>
        <w:tabs>
          <w:tab w:val="left" w:pos="283"/>
          <w:tab w:val="left" w:pos="2906"/>
          <w:tab w:val="left" w:pos="5528"/>
          <w:tab w:val="left" w:pos="8150"/>
        </w:tabs>
      </w:pPr>
      <w:r w:rsidRPr="00EB0097">
        <w:rPr>
          <w:rStyle w:val="YoungMixChar"/>
          <w:b/>
        </w:rPr>
        <w:tab/>
        <w:t xml:space="preserve">A. </w:t>
      </w:r>
      <w:r w:rsidRPr="00EB0097">
        <w:rPr>
          <w:szCs w:val="26"/>
        </w:rPr>
        <w:t>đơn khiếu nại.</w:t>
      </w:r>
      <w:r w:rsidRPr="00EB0097">
        <w:rPr>
          <w:rStyle w:val="YoungMixChar"/>
          <w:b/>
        </w:rPr>
        <w:tab/>
        <w:t xml:space="preserve">B. </w:t>
      </w:r>
      <w:r w:rsidRPr="00EB0097">
        <w:rPr>
          <w:szCs w:val="26"/>
        </w:rPr>
        <w:t>đơn tố cáo.</w:t>
      </w:r>
      <w:r w:rsidRPr="00EB0097">
        <w:rPr>
          <w:rStyle w:val="YoungMixChar"/>
          <w:b/>
        </w:rPr>
        <w:tab/>
        <w:t xml:space="preserve">C. </w:t>
      </w:r>
      <w:r w:rsidRPr="00EB0097">
        <w:rPr>
          <w:szCs w:val="26"/>
        </w:rPr>
        <w:t>khiếu nại.</w:t>
      </w:r>
      <w:r w:rsidRPr="00EB0097">
        <w:rPr>
          <w:rStyle w:val="YoungMixChar"/>
          <w:b/>
        </w:rPr>
        <w:tab/>
        <w:t xml:space="preserve">D. </w:t>
      </w:r>
      <w:r w:rsidRPr="00EB0097">
        <w:rPr>
          <w:szCs w:val="26"/>
        </w:rPr>
        <w:t>tố cáo.</w:t>
      </w:r>
    </w:p>
    <w:p w14:paraId="2BB1B709" w14:textId="77777777" w:rsidR="00364047" w:rsidRPr="00EB0097" w:rsidRDefault="00364047" w:rsidP="00364047">
      <w:pPr>
        <w:pStyle w:val="Normal00"/>
        <w:jc w:val="both"/>
        <w:rPr>
          <w:b/>
          <w:bCs/>
          <w:sz w:val="26"/>
          <w:szCs w:val="26"/>
          <w:lang w:val="fr-FR"/>
        </w:rPr>
      </w:pPr>
      <w:r w:rsidRPr="00EB0097">
        <w:rPr>
          <w:b/>
        </w:rPr>
        <w:t xml:space="preserve">Câu 16. </w:t>
      </w:r>
      <w:r w:rsidRPr="00EB0097">
        <w:rPr>
          <w:szCs w:val="26"/>
        </w:rPr>
        <w:t>Hoạt động tạo ra thu nhập và không bị pháp luật cấm gọi là hoạt động nào dưới đây?</w:t>
      </w:r>
    </w:p>
    <w:p w14:paraId="5BC79CF3" w14:textId="77777777" w:rsidR="00970394" w:rsidRPr="00EB0097" w:rsidRDefault="00232EF5">
      <w:pPr>
        <w:tabs>
          <w:tab w:val="left" w:pos="283"/>
          <w:tab w:val="left" w:pos="5528"/>
        </w:tabs>
      </w:pPr>
      <w:r w:rsidRPr="00EB0097">
        <w:rPr>
          <w:rStyle w:val="YoungMixChar"/>
          <w:b/>
        </w:rPr>
        <w:tab/>
        <w:t xml:space="preserve">A. </w:t>
      </w:r>
      <w:r w:rsidRPr="00EB0097">
        <w:rPr>
          <w:szCs w:val="26"/>
        </w:rPr>
        <w:t>Tuyển dụng.</w:t>
      </w:r>
      <w:r w:rsidRPr="00EB0097">
        <w:rPr>
          <w:rStyle w:val="YoungMixChar"/>
          <w:b/>
        </w:rPr>
        <w:tab/>
        <w:t xml:space="preserve">B. </w:t>
      </w:r>
      <w:r w:rsidRPr="00EB0097">
        <w:rPr>
          <w:szCs w:val="26"/>
        </w:rPr>
        <w:t>Việc làm.</w:t>
      </w:r>
    </w:p>
    <w:p w14:paraId="13DCF776" w14:textId="77777777" w:rsidR="00970394" w:rsidRPr="00EB0097" w:rsidRDefault="00232EF5">
      <w:pPr>
        <w:tabs>
          <w:tab w:val="left" w:pos="283"/>
          <w:tab w:val="left" w:pos="5528"/>
        </w:tabs>
      </w:pPr>
      <w:r w:rsidRPr="00EB0097">
        <w:rPr>
          <w:rStyle w:val="YoungMixChar"/>
          <w:b/>
        </w:rPr>
        <w:tab/>
        <w:t xml:space="preserve">C. </w:t>
      </w:r>
      <w:r w:rsidRPr="00EB0097">
        <w:rPr>
          <w:szCs w:val="26"/>
        </w:rPr>
        <w:t>Lao động.</w:t>
      </w:r>
      <w:r w:rsidRPr="00EB0097">
        <w:rPr>
          <w:rStyle w:val="YoungMixChar"/>
          <w:b/>
        </w:rPr>
        <w:tab/>
        <w:t xml:space="preserve">D. </w:t>
      </w:r>
      <w:r w:rsidRPr="00EB0097">
        <w:rPr>
          <w:szCs w:val="26"/>
        </w:rPr>
        <w:t>Thị trường lao động.</w:t>
      </w:r>
    </w:p>
    <w:p w14:paraId="1F0E33E6" w14:textId="77777777" w:rsidR="00364047" w:rsidRPr="00EB0097" w:rsidRDefault="00364047" w:rsidP="00364047">
      <w:pPr>
        <w:pStyle w:val="Normal59"/>
        <w:jc w:val="both"/>
        <w:rPr>
          <w:b/>
          <w:bCs/>
          <w:sz w:val="26"/>
          <w:szCs w:val="26"/>
          <w:lang w:val="fr-FR"/>
        </w:rPr>
      </w:pPr>
      <w:r w:rsidRPr="00EB0097">
        <w:rPr>
          <w:b/>
          <w:color w:val="000000"/>
        </w:rPr>
        <w:t xml:space="preserve">Câu 17. </w:t>
      </w:r>
      <w:r w:rsidRPr="00EB0097">
        <w:rPr>
          <w:rFonts w:eastAsia="Calibri"/>
          <w:color w:val="000000"/>
          <w:szCs w:val="26"/>
        </w:rPr>
        <w:t xml:space="preserve">Việc làm nào sau đây </w:t>
      </w:r>
      <w:r w:rsidRPr="00EB0097">
        <w:rPr>
          <w:rFonts w:eastAsia="Calibri"/>
          <w:b/>
          <w:bCs/>
          <w:color w:val="000000"/>
          <w:szCs w:val="26"/>
        </w:rPr>
        <w:t>không</w:t>
      </w:r>
      <w:r w:rsidRPr="00EB0097">
        <w:rPr>
          <w:rFonts w:eastAsia="Calibri"/>
          <w:color w:val="000000"/>
          <w:szCs w:val="26"/>
        </w:rPr>
        <w:t xml:space="preserve"> thuộc quyền tham gia quản lí Nhà nước và xã hội của công dân?</w:t>
      </w:r>
    </w:p>
    <w:p w14:paraId="7EE9C3B6" w14:textId="77777777" w:rsidR="00364047" w:rsidRPr="00EB0097" w:rsidRDefault="00364047" w:rsidP="00364047">
      <w:pPr>
        <w:tabs>
          <w:tab w:val="left" w:pos="283"/>
        </w:tabs>
      </w:pPr>
      <w:r w:rsidRPr="00EB0097">
        <w:rPr>
          <w:rStyle w:val="YoungMixChar"/>
          <w:b/>
        </w:rPr>
        <w:tab/>
        <w:t xml:space="preserve">A. </w:t>
      </w:r>
      <w:r w:rsidRPr="00EB0097">
        <w:rPr>
          <w:rFonts w:eastAsia="Calibri"/>
          <w:szCs w:val="26"/>
        </w:rPr>
        <w:t>Đóng góp ý kiến vào việc xây dựng hương ước, quy ước của cộng đồng.</w:t>
      </w:r>
    </w:p>
    <w:p w14:paraId="6906100E" w14:textId="77777777" w:rsidR="00364047" w:rsidRPr="00EB0097" w:rsidRDefault="00364047" w:rsidP="00364047">
      <w:pPr>
        <w:tabs>
          <w:tab w:val="left" w:pos="283"/>
        </w:tabs>
      </w:pPr>
      <w:r w:rsidRPr="00EB0097">
        <w:rPr>
          <w:rStyle w:val="YoungMixChar"/>
          <w:b/>
        </w:rPr>
        <w:tab/>
        <w:t xml:space="preserve">B. </w:t>
      </w:r>
      <w:r w:rsidRPr="00EB0097">
        <w:rPr>
          <w:rFonts w:eastAsia="Calibri"/>
          <w:szCs w:val="26"/>
        </w:rPr>
        <w:t>Tham gia các buổi họp bàn về các vấn đề liên quan đến đời sống dân cư.</w:t>
      </w:r>
    </w:p>
    <w:p w14:paraId="28A2DB81" w14:textId="77777777" w:rsidR="00364047" w:rsidRPr="00EB0097" w:rsidRDefault="00364047" w:rsidP="00364047">
      <w:pPr>
        <w:tabs>
          <w:tab w:val="left" w:pos="283"/>
        </w:tabs>
      </w:pPr>
      <w:r w:rsidRPr="00EB0097">
        <w:rPr>
          <w:rStyle w:val="YoungMixChar"/>
          <w:b/>
        </w:rPr>
        <w:tab/>
        <w:t xml:space="preserve">C. </w:t>
      </w:r>
      <w:r w:rsidRPr="00EB0097">
        <w:rPr>
          <w:rFonts w:eastAsia="Calibri"/>
          <w:szCs w:val="26"/>
        </w:rPr>
        <w:t>Tự ý thay đổi các quy định về quản lý trật tự công cộng.</w:t>
      </w:r>
    </w:p>
    <w:p w14:paraId="0ACBA55B" w14:textId="77777777" w:rsidR="00364047" w:rsidRPr="00EB0097" w:rsidRDefault="00364047" w:rsidP="00364047">
      <w:pPr>
        <w:tabs>
          <w:tab w:val="left" w:pos="283"/>
        </w:tabs>
      </w:pPr>
      <w:r w:rsidRPr="00EB0097">
        <w:rPr>
          <w:rStyle w:val="YoungMixChar"/>
          <w:b/>
        </w:rPr>
        <w:tab/>
        <w:t xml:space="preserve">D. </w:t>
      </w:r>
      <w:r w:rsidRPr="00EB0097">
        <w:rPr>
          <w:rFonts w:eastAsia="Calibri"/>
          <w:szCs w:val="26"/>
        </w:rPr>
        <w:t>Giám sát việc thực hiện các dự án phát triển cộng đồng.</w:t>
      </w:r>
    </w:p>
    <w:p w14:paraId="41933E18" w14:textId="77777777" w:rsidR="00364047" w:rsidRPr="00EB0097" w:rsidRDefault="00364047" w:rsidP="00364047">
      <w:pPr>
        <w:pStyle w:val="Normal36"/>
        <w:jc w:val="both"/>
        <w:rPr>
          <w:b/>
          <w:bCs/>
          <w:sz w:val="26"/>
          <w:szCs w:val="26"/>
          <w:lang w:val="fr-FR"/>
        </w:rPr>
      </w:pPr>
      <w:r w:rsidRPr="00EB0097">
        <w:rPr>
          <w:b/>
          <w:color w:val="000000"/>
        </w:rPr>
        <w:t xml:space="preserve">Câu 18. </w:t>
      </w:r>
      <w:r w:rsidRPr="00EB0097">
        <w:rPr>
          <w:color w:val="000000"/>
          <w:szCs w:val="26"/>
        </w:rPr>
        <w:t>Theo quy định của pháp luật, mọi công dân có quyền được bảo vệ, chăm sóc sức khỏe và được</w:t>
      </w:r>
    </w:p>
    <w:p w14:paraId="48C1F4BC" w14:textId="77777777" w:rsidR="00970394" w:rsidRPr="00EB0097" w:rsidRDefault="00232EF5">
      <w:pPr>
        <w:tabs>
          <w:tab w:val="left" w:pos="283"/>
          <w:tab w:val="left" w:pos="5528"/>
        </w:tabs>
      </w:pPr>
      <w:r w:rsidRPr="00EB0097">
        <w:rPr>
          <w:rStyle w:val="YoungMixChar"/>
          <w:b/>
        </w:rPr>
        <w:tab/>
        <w:t xml:space="preserve">A. </w:t>
      </w:r>
      <w:r w:rsidRPr="00EB0097">
        <w:rPr>
          <w:szCs w:val="26"/>
        </w:rPr>
        <w:t>miễn giảm viện phí.</w:t>
      </w:r>
      <w:r w:rsidRPr="00EB0097">
        <w:rPr>
          <w:rStyle w:val="YoungMixChar"/>
          <w:b/>
        </w:rPr>
        <w:tab/>
        <w:t xml:space="preserve">B. </w:t>
      </w:r>
      <w:r w:rsidRPr="00EB0097">
        <w:rPr>
          <w:szCs w:val="26"/>
        </w:rPr>
        <w:t>miễn thủ tục nhập viện.</w:t>
      </w:r>
    </w:p>
    <w:p w14:paraId="53D6BE37" w14:textId="77777777" w:rsidR="00970394" w:rsidRPr="00EB0097" w:rsidRDefault="00232EF5">
      <w:pPr>
        <w:tabs>
          <w:tab w:val="left" w:pos="283"/>
          <w:tab w:val="left" w:pos="5528"/>
        </w:tabs>
      </w:pPr>
      <w:r w:rsidRPr="00EB0097">
        <w:rPr>
          <w:rStyle w:val="YoungMixChar"/>
          <w:b/>
        </w:rPr>
        <w:tab/>
        <w:t xml:space="preserve">C. </w:t>
      </w:r>
      <w:r w:rsidRPr="00EB0097">
        <w:rPr>
          <w:szCs w:val="26"/>
        </w:rPr>
        <w:t>khám chữa bệnh khi ốm đau.</w:t>
      </w:r>
      <w:r w:rsidRPr="00EB0097">
        <w:rPr>
          <w:rStyle w:val="YoungMixChar"/>
          <w:b/>
        </w:rPr>
        <w:tab/>
        <w:t xml:space="preserve">D. </w:t>
      </w:r>
      <w:r w:rsidRPr="00EB0097">
        <w:rPr>
          <w:szCs w:val="26"/>
        </w:rPr>
        <w:t>ưu tiên khi khám bệnh.</w:t>
      </w:r>
    </w:p>
    <w:p w14:paraId="704C2FBA" w14:textId="77777777" w:rsidR="00364047" w:rsidRPr="00EB0097" w:rsidRDefault="00364047" w:rsidP="00364047">
      <w:pPr>
        <w:pStyle w:val="Normal50"/>
        <w:jc w:val="both"/>
        <w:rPr>
          <w:b/>
          <w:bCs/>
          <w:sz w:val="26"/>
          <w:szCs w:val="26"/>
          <w:lang w:val="fr-FR"/>
        </w:rPr>
      </w:pPr>
      <w:r w:rsidRPr="00EB0097">
        <w:rPr>
          <w:b/>
          <w:color w:val="000000"/>
        </w:rPr>
        <w:t xml:space="preserve">Câu 19. </w:t>
      </w:r>
      <w:r w:rsidRPr="00EB0097">
        <w:rPr>
          <w:rFonts w:eastAsia="Calibri"/>
          <w:color w:val="000000"/>
          <w:szCs w:val="26"/>
        </w:rPr>
        <w:t>Tổ chức kinh tế được thành lập bởi những người dân trong xã có cùng mục tiêu, cùng nhau góp vốn và chia sẻ lợi nhuận là đặc điểm cơ bản của mô hình</w:t>
      </w:r>
    </w:p>
    <w:p w14:paraId="35CFD40E" w14:textId="77777777" w:rsidR="00970394" w:rsidRPr="00EB0097" w:rsidRDefault="00232EF5">
      <w:pPr>
        <w:tabs>
          <w:tab w:val="left" w:pos="283"/>
          <w:tab w:val="left" w:pos="5528"/>
        </w:tabs>
      </w:pPr>
      <w:r w:rsidRPr="00EB0097">
        <w:rPr>
          <w:rStyle w:val="YoungMixChar"/>
          <w:b/>
        </w:rPr>
        <w:tab/>
        <w:t xml:space="preserve">A. </w:t>
      </w:r>
      <w:r w:rsidRPr="00EB0097">
        <w:rPr>
          <w:rFonts w:eastAsia="Calibri"/>
          <w:szCs w:val="26"/>
        </w:rPr>
        <w:t>hợp tác xã.</w:t>
      </w:r>
      <w:r w:rsidRPr="00EB0097">
        <w:rPr>
          <w:rStyle w:val="YoungMixChar"/>
          <w:b/>
        </w:rPr>
        <w:tab/>
        <w:t xml:space="preserve">B. </w:t>
      </w:r>
      <w:r w:rsidRPr="00EB0097">
        <w:rPr>
          <w:rFonts w:eastAsia="Calibri"/>
          <w:szCs w:val="26"/>
        </w:rPr>
        <w:t>công ty hợp doanh.</w:t>
      </w:r>
    </w:p>
    <w:p w14:paraId="0106DCB4" w14:textId="77777777" w:rsidR="00970394" w:rsidRPr="00EB0097" w:rsidRDefault="00232EF5">
      <w:pPr>
        <w:tabs>
          <w:tab w:val="left" w:pos="283"/>
          <w:tab w:val="left" w:pos="5528"/>
        </w:tabs>
      </w:pPr>
      <w:r w:rsidRPr="00EB0097">
        <w:rPr>
          <w:rStyle w:val="YoungMixChar"/>
          <w:b/>
        </w:rPr>
        <w:tab/>
        <w:t xml:space="preserve">C. </w:t>
      </w:r>
      <w:r w:rsidRPr="00EB0097">
        <w:rPr>
          <w:rFonts w:eastAsia="Calibri"/>
          <w:szCs w:val="26"/>
        </w:rPr>
        <w:t>doanh nghiệp tư nhân.</w:t>
      </w:r>
      <w:r w:rsidRPr="00EB0097">
        <w:rPr>
          <w:rStyle w:val="YoungMixChar"/>
          <w:b/>
        </w:rPr>
        <w:tab/>
        <w:t xml:space="preserve">D. </w:t>
      </w:r>
      <w:r w:rsidRPr="00EB0097">
        <w:rPr>
          <w:rFonts w:eastAsia="Calibri"/>
          <w:szCs w:val="26"/>
        </w:rPr>
        <w:t>hộ kinh doanh.</w:t>
      </w:r>
    </w:p>
    <w:p w14:paraId="7F4DA108" w14:textId="77777777" w:rsidR="00364047" w:rsidRPr="00EB0097" w:rsidRDefault="00364047" w:rsidP="00364047">
      <w:pPr>
        <w:pStyle w:val="Normal4"/>
        <w:tabs>
          <w:tab w:val="left" w:pos="280"/>
        </w:tabs>
        <w:jc w:val="both"/>
        <w:rPr>
          <w:b/>
          <w:bCs/>
          <w:sz w:val="26"/>
          <w:szCs w:val="26"/>
          <w:lang w:val="fr-FR"/>
        </w:rPr>
      </w:pPr>
      <w:r w:rsidRPr="00EB0097">
        <w:rPr>
          <w:b/>
          <w:color w:val="000000"/>
        </w:rPr>
        <w:t xml:space="preserve">Câu 20. </w:t>
      </w:r>
      <w:r w:rsidRPr="00EB0097">
        <w:rPr>
          <w:color w:val="000000"/>
          <w:szCs w:val="26"/>
        </w:rPr>
        <w:t>Theo quy định của khoản 1 điều 157 Bộ luật hình sự năm 2015 (sửa đổi bổ sung năm 2017) người nào bắt, giữ hoặc giam người trái pháp luật, thì phải chịu trách nhiệm pháp lí nào dưới đây?</w:t>
      </w:r>
    </w:p>
    <w:p w14:paraId="6027A039" w14:textId="77777777" w:rsidR="00364047" w:rsidRPr="00EB0097" w:rsidRDefault="00364047" w:rsidP="00364047">
      <w:pPr>
        <w:tabs>
          <w:tab w:val="left" w:pos="283"/>
        </w:tabs>
      </w:pPr>
      <w:r w:rsidRPr="00EB0097">
        <w:rPr>
          <w:rStyle w:val="YoungMixChar"/>
          <w:b/>
        </w:rPr>
        <w:tab/>
        <w:t xml:space="preserve">A. </w:t>
      </w:r>
      <w:r w:rsidRPr="00EB0097">
        <w:rPr>
          <w:szCs w:val="26"/>
        </w:rPr>
        <w:t>Phạt cải tạo không giam giữ 3 năm hoặc phạt tù 12 tháng đến 5 năm.</w:t>
      </w:r>
    </w:p>
    <w:p w14:paraId="6B3A9ADF" w14:textId="77777777" w:rsidR="00364047" w:rsidRPr="00EB0097" w:rsidRDefault="00364047" w:rsidP="00364047">
      <w:pPr>
        <w:tabs>
          <w:tab w:val="left" w:pos="283"/>
        </w:tabs>
      </w:pPr>
      <w:r w:rsidRPr="00EB0097">
        <w:rPr>
          <w:rStyle w:val="YoungMixChar"/>
          <w:b/>
        </w:rPr>
        <w:tab/>
        <w:t xml:space="preserve">B. </w:t>
      </w:r>
      <w:r w:rsidRPr="00EB0097">
        <w:rPr>
          <w:szCs w:val="26"/>
        </w:rPr>
        <w:t>Phạt cải tạo không giam giữ đến 3 năm hoặc phạt tù từ 6 tháng đến 3 năm.</w:t>
      </w:r>
    </w:p>
    <w:p w14:paraId="425459FE" w14:textId="77777777" w:rsidR="00364047" w:rsidRPr="00EB0097" w:rsidRDefault="00364047" w:rsidP="00364047">
      <w:pPr>
        <w:tabs>
          <w:tab w:val="left" w:pos="283"/>
        </w:tabs>
      </w:pPr>
      <w:r w:rsidRPr="00EB0097">
        <w:rPr>
          <w:rStyle w:val="YoungMixChar"/>
          <w:b/>
        </w:rPr>
        <w:tab/>
        <w:t xml:space="preserve">C. </w:t>
      </w:r>
      <w:r w:rsidRPr="00EB0097">
        <w:rPr>
          <w:szCs w:val="26"/>
        </w:rPr>
        <w:t>Cảnh cáo, phạt tiền từ 2.000.000 đồng đến 5.000.000 đồng.</w:t>
      </w:r>
    </w:p>
    <w:p w14:paraId="390D3E37" w14:textId="77777777" w:rsidR="00364047" w:rsidRPr="00EB0097" w:rsidRDefault="00364047" w:rsidP="00364047">
      <w:pPr>
        <w:tabs>
          <w:tab w:val="left" w:pos="283"/>
        </w:tabs>
      </w:pPr>
      <w:r w:rsidRPr="00EB0097">
        <w:rPr>
          <w:rStyle w:val="YoungMixChar"/>
          <w:b/>
        </w:rPr>
        <w:tab/>
        <w:t xml:space="preserve">D. </w:t>
      </w:r>
      <w:r w:rsidRPr="00EB0097">
        <w:rPr>
          <w:szCs w:val="26"/>
        </w:rPr>
        <w:t>Phạt cải tạo không giam giữ đến 5 năm hoặc phạt tù 2 tháng đến 3 năm.</w:t>
      </w:r>
    </w:p>
    <w:p w14:paraId="4C188EC2" w14:textId="77777777" w:rsidR="00364047" w:rsidRPr="00EB0097" w:rsidRDefault="00364047" w:rsidP="00364047">
      <w:pPr>
        <w:rPr>
          <w:rFonts w:cs="Times New Roman"/>
          <w:sz w:val="26"/>
          <w:szCs w:val="26"/>
        </w:rPr>
      </w:pPr>
      <w:r w:rsidRPr="00EB0097">
        <w:rPr>
          <w:rFonts w:cs="Times New Roman"/>
          <w:b/>
          <w:bCs/>
          <w:szCs w:val="26"/>
        </w:rPr>
        <w:t>Đọc thông tin và trả lời các câu hỏi 21, 22</w:t>
      </w:r>
    </w:p>
    <w:p w14:paraId="65298CF4" w14:textId="77777777" w:rsidR="00364047" w:rsidRPr="00EB0097" w:rsidRDefault="00364047" w:rsidP="00364047">
      <w:pPr>
        <w:rPr>
          <w:rFonts w:cs="Times New Roman"/>
          <w:sz w:val="26"/>
          <w:szCs w:val="26"/>
        </w:rPr>
      </w:pPr>
      <w:r w:rsidRPr="00EB0097">
        <w:rPr>
          <w:rFonts w:cs="Times New Roman"/>
          <w:szCs w:val="26"/>
        </w:rPr>
        <w:t>Theo số liệu thống kê trên Cổng Thông tin giám định Bảo hiểm ytế từ ngày 01/01/2021 đến ngày 02/07/2021, cả nước có 75,58 triệu lượt khám, chữa bệnh với số tiền đề nghị cơ quan Bảo hiểm xã hội thanh toán là trên 48,774 tỉ đồng. Trong đó có: hơn 68,6 triệu lượt khám, chữa bệnh ngoại trú với số tiền đề nghị thanh toán trên 18,740 tỉ đồng; gần 7 triệu lượt khám, chữa bệnh nội trú với số tiền đề nghị thanh toán trên 30,033 tỉ đồng.</w:t>
      </w:r>
    </w:p>
    <w:p w14:paraId="06115CBD" w14:textId="77777777" w:rsidR="00364047" w:rsidRPr="00EB0097" w:rsidRDefault="00364047" w:rsidP="00364047">
      <w:pPr>
        <w:rPr>
          <w:rFonts w:cs="Times New Roman"/>
          <w:sz w:val="26"/>
          <w:szCs w:val="26"/>
        </w:rPr>
      </w:pPr>
      <w:r w:rsidRPr="00EB0097">
        <w:rPr>
          <w:b/>
        </w:rPr>
        <w:t xml:space="preserve">Câu 21. </w:t>
      </w:r>
      <w:r w:rsidRPr="00EB0097">
        <w:rPr>
          <w:rFonts w:cs="Times New Roman"/>
          <w:szCs w:val="26"/>
        </w:rPr>
        <w:t>Với số tiền thanh toán  48,774  tỉ đồng là thể hiện người dân đang được thụ hưởng chính sách an sinh xã hội nào dưới đây?</w:t>
      </w:r>
    </w:p>
    <w:p w14:paraId="631F67F2" w14:textId="77777777" w:rsidR="00970394" w:rsidRPr="00EB0097" w:rsidRDefault="00232EF5">
      <w:pPr>
        <w:tabs>
          <w:tab w:val="left" w:pos="283"/>
          <w:tab w:val="left" w:pos="5528"/>
        </w:tabs>
      </w:pPr>
      <w:r w:rsidRPr="00EB0097">
        <w:rPr>
          <w:rStyle w:val="YoungMixChar"/>
          <w:b/>
        </w:rPr>
        <w:tab/>
        <w:t xml:space="preserve">A. </w:t>
      </w:r>
      <w:r w:rsidR="00364047" w:rsidRPr="00EB0097">
        <w:rPr>
          <w:rFonts w:cs="Times New Roman"/>
          <w:szCs w:val="26"/>
        </w:rPr>
        <w:t>Chính sách trợ giúp xã hội.</w:t>
      </w:r>
      <w:r w:rsidRPr="00EB0097">
        <w:rPr>
          <w:rStyle w:val="YoungMixChar"/>
          <w:b/>
        </w:rPr>
        <w:tab/>
        <w:t xml:space="preserve">B. </w:t>
      </w:r>
      <w:r w:rsidR="00364047" w:rsidRPr="00EB0097">
        <w:rPr>
          <w:rFonts w:cs="Times New Roman"/>
          <w:szCs w:val="26"/>
        </w:rPr>
        <w:t>Chính sách hỗ trợ thu nhập.</w:t>
      </w:r>
    </w:p>
    <w:p w14:paraId="46E38BFA" w14:textId="77777777" w:rsidR="00970394" w:rsidRPr="00EB0097" w:rsidRDefault="00232EF5">
      <w:pPr>
        <w:tabs>
          <w:tab w:val="left" w:pos="283"/>
          <w:tab w:val="left" w:pos="5528"/>
        </w:tabs>
      </w:pPr>
      <w:r w:rsidRPr="00EB0097">
        <w:rPr>
          <w:rStyle w:val="YoungMixChar"/>
          <w:b/>
        </w:rPr>
        <w:tab/>
        <w:t xml:space="preserve">C. </w:t>
      </w:r>
      <w:r w:rsidR="00364047" w:rsidRPr="00EB0097">
        <w:rPr>
          <w:rFonts w:cs="Times New Roman"/>
          <w:szCs w:val="26"/>
        </w:rPr>
        <w:t>Chính sách về bảo hiểm.</w:t>
      </w:r>
      <w:r w:rsidRPr="00EB0097">
        <w:rPr>
          <w:rStyle w:val="YoungMixChar"/>
          <w:b/>
        </w:rPr>
        <w:tab/>
        <w:t xml:space="preserve">D. </w:t>
      </w:r>
      <w:r w:rsidRPr="00EB0097">
        <w:rPr>
          <w:rFonts w:cs="Times New Roman"/>
          <w:szCs w:val="26"/>
        </w:rPr>
        <w:t>Chính sách hỗ trợ việc làm.</w:t>
      </w:r>
    </w:p>
    <w:p w14:paraId="227DC03A" w14:textId="77777777" w:rsidR="00364047" w:rsidRPr="00EB0097" w:rsidRDefault="00364047" w:rsidP="00364047">
      <w:pPr>
        <w:rPr>
          <w:rFonts w:cs="Times New Roman"/>
          <w:sz w:val="26"/>
          <w:szCs w:val="26"/>
        </w:rPr>
      </w:pPr>
      <w:r w:rsidRPr="00EB0097">
        <w:rPr>
          <w:b/>
        </w:rPr>
        <w:t xml:space="preserve">Câu 22. </w:t>
      </w:r>
      <w:r w:rsidRPr="00EB0097">
        <w:rPr>
          <w:rFonts w:cs="Times New Roman"/>
          <w:szCs w:val="26"/>
        </w:rPr>
        <w:t>Đoạn thông tin đề cập đến quyền lợi nào của người tham gia bảo hiểm y tế?</w:t>
      </w:r>
    </w:p>
    <w:p w14:paraId="4D4432B5" w14:textId="77777777" w:rsidR="00364047" w:rsidRPr="00EB0097" w:rsidRDefault="00EF5D71" w:rsidP="00EF5D71">
      <w:pPr>
        <w:tabs>
          <w:tab w:val="left" w:pos="283"/>
        </w:tabs>
      </w:pPr>
      <w:r w:rsidRPr="00EB0097">
        <w:rPr>
          <w:rStyle w:val="YoungMixChar"/>
          <w:b/>
        </w:rPr>
        <w:tab/>
        <w:t xml:space="preserve">A. </w:t>
      </w:r>
      <w:r w:rsidR="00364047" w:rsidRPr="00EB0097">
        <w:rPr>
          <w:rFonts w:cs="Times New Roman"/>
          <w:szCs w:val="26"/>
        </w:rPr>
        <w:t>Được nghỉ phép trong thời gian điều trị bệnh.</w:t>
      </w:r>
    </w:p>
    <w:p w14:paraId="4C5A2817" w14:textId="77777777" w:rsidR="00364047" w:rsidRPr="00EB0097" w:rsidRDefault="00EF5D71" w:rsidP="00EF5D71">
      <w:pPr>
        <w:tabs>
          <w:tab w:val="left" w:pos="283"/>
        </w:tabs>
      </w:pPr>
      <w:r w:rsidRPr="00EB0097">
        <w:rPr>
          <w:rStyle w:val="YoungMixChar"/>
          <w:b/>
        </w:rPr>
        <w:tab/>
        <w:t xml:space="preserve">B. </w:t>
      </w:r>
      <w:r w:rsidR="00364047" w:rsidRPr="00EB0097">
        <w:rPr>
          <w:rFonts w:cs="Times New Roman"/>
          <w:szCs w:val="26"/>
        </w:rPr>
        <w:t>Được chi trả chi phí khám và điều trị bệnh.</w:t>
      </w:r>
    </w:p>
    <w:p w14:paraId="39C0C822" w14:textId="77777777" w:rsidR="00364047" w:rsidRPr="00EB0097" w:rsidRDefault="00EF5D71" w:rsidP="00EF5D71">
      <w:pPr>
        <w:tabs>
          <w:tab w:val="left" w:pos="283"/>
        </w:tabs>
      </w:pPr>
      <w:r w:rsidRPr="00EB0097">
        <w:rPr>
          <w:rStyle w:val="YoungMixChar"/>
          <w:b/>
        </w:rPr>
        <w:tab/>
        <w:t xml:space="preserve">C. </w:t>
      </w:r>
      <w:r w:rsidR="00364047" w:rsidRPr="00EB0097">
        <w:rPr>
          <w:rFonts w:cs="Times New Roman"/>
          <w:szCs w:val="26"/>
        </w:rPr>
        <w:t>Được miễn đóng phí bảo hiểm y tế.</w:t>
      </w:r>
    </w:p>
    <w:p w14:paraId="33CA88A9" w14:textId="77777777" w:rsidR="00364047" w:rsidRPr="00EB0097" w:rsidRDefault="00EF5D71" w:rsidP="00EF5D71">
      <w:pPr>
        <w:tabs>
          <w:tab w:val="left" w:pos="283"/>
        </w:tabs>
      </w:pPr>
      <w:r w:rsidRPr="00EB0097">
        <w:rPr>
          <w:rStyle w:val="YoungMixChar"/>
          <w:b/>
        </w:rPr>
        <w:lastRenderedPageBreak/>
        <w:tab/>
        <w:t xml:space="preserve">D. </w:t>
      </w:r>
      <w:r w:rsidR="00364047" w:rsidRPr="00EB0097">
        <w:rPr>
          <w:rFonts w:cs="Times New Roman"/>
          <w:szCs w:val="26"/>
        </w:rPr>
        <w:t>Được trợ cấp trong thời gian điều trị bệnh.</w:t>
      </w:r>
    </w:p>
    <w:p w14:paraId="7BE979BB" w14:textId="77777777" w:rsidR="00364047" w:rsidRPr="00EB0097" w:rsidRDefault="00364047" w:rsidP="00364047">
      <w:pPr>
        <w:pStyle w:val="Normal0"/>
        <w:ind w:firstLine="280"/>
        <w:jc w:val="both"/>
        <w:rPr>
          <w:rStyle w:val="Emphasis"/>
          <w:rFonts w:hint="default"/>
          <w:b/>
          <w:bCs/>
          <w:i w:val="0"/>
          <w:iCs w:val="0"/>
          <w:sz w:val="26"/>
          <w:szCs w:val="26"/>
        </w:rPr>
      </w:pPr>
      <w:r w:rsidRPr="00EB0097">
        <w:rPr>
          <w:rStyle w:val="Emphasis"/>
          <w:rFonts w:hint="default"/>
          <w:b/>
          <w:bCs/>
          <w:i w:val="0"/>
          <w:iCs w:val="0"/>
          <w:color w:val="000000"/>
          <w:szCs w:val="26"/>
        </w:rPr>
        <w:t>Đọc thông tin và trả lời các câu hỏi 23, 24.</w:t>
      </w:r>
    </w:p>
    <w:p w14:paraId="46EFFFEE" w14:textId="77777777" w:rsidR="00364047" w:rsidRPr="00EB0097" w:rsidRDefault="00364047" w:rsidP="00364047">
      <w:pPr>
        <w:pStyle w:val="Normal0"/>
        <w:jc w:val="both"/>
        <w:rPr>
          <w:rFonts w:eastAsia="Calibri"/>
          <w:sz w:val="26"/>
          <w:szCs w:val="26"/>
        </w:rPr>
      </w:pPr>
      <w:r w:rsidRPr="00EB0097">
        <w:rPr>
          <w:rStyle w:val="Emphasis"/>
          <w:rFonts w:hint="default"/>
          <w:i w:val="0"/>
          <w:iCs w:val="0"/>
          <w:color w:val="000000"/>
          <w:szCs w:val="26"/>
        </w:rPr>
        <w:t>Theo báo cáo của Tổng cục Thống kê, trong năm 2023, GDP của Việt Nam ước tính tăng 5,05%, cho thấy xu hướng tăng trưởng kinh tế tích cực. Cụ thể, GDP trong Quý IV- 2023 ước tính tăng 6,72% so với cùng kì năm trước, cao hơn so với mức tăng của Quý IV trong các năm 2012-2013 và 2020-2022. Đáng chú ý, mức tăng trưởng GDP cũng có xu hướng gia tăng qua từng quý: Quý I tăng 3,41%, Quý II tăng 4,25% và Quý III tăng 5,47%.</w:t>
      </w:r>
    </w:p>
    <w:p w14:paraId="003A3730" w14:textId="77777777" w:rsidR="00364047" w:rsidRPr="00EB0097" w:rsidRDefault="00364047" w:rsidP="00364047">
      <w:pPr>
        <w:pStyle w:val="Normal0"/>
        <w:jc w:val="both"/>
        <w:rPr>
          <w:rStyle w:val="Emphasis"/>
          <w:rFonts w:hint="default"/>
          <w:i w:val="0"/>
          <w:iCs w:val="0"/>
          <w:sz w:val="26"/>
          <w:szCs w:val="26"/>
        </w:rPr>
      </w:pPr>
      <w:r w:rsidRPr="00EB0097">
        <w:rPr>
          <w:b/>
          <w:color w:val="000000"/>
        </w:rPr>
        <w:t xml:space="preserve">Câu 23. </w:t>
      </w:r>
      <w:r w:rsidRPr="00EB0097">
        <w:rPr>
          <w:rStyle w:val="Emphasis"/>
          <w:rFonts w:hint="default"/>
          <w:i w:val="0"/>
          <w:iCs w:val="0"/>
          <w:color w:val="000000"/>
          <w:szCs w:val="26"/>
        </w:rPr>
        <w:t>GDP là tiêu chí đánh giá chỉ tiêu nào dưới đây của tăng trưởng và phát triển kinh tế?</w:t>
      </w:r>
    </w:p>
    <w:p w14:paraId="5463EB3A" w14:textId="77777777" w:rsidR="00970394" w:rsidRPr="00EB0097" w:rsidRDefault="00232EF5">
      <w:pPr>
        <w:tabs>
          <w:tab w:val="left" w:pos="283"/>
        </w:tabs>
      </w:pPr>
      <w:r w:rsidRPr="00EB0097">
        <w:rPr>
          <w:rStyle w:val="YoungMixChar"/>
          <w:b/>
        </w:rPr>
        <w:tab/>
        <w:t xml:space="preserve">A. </w:t>
      </w:r>
      <w:r w:rsidRPr="00EB0097">
        <w:rPr>
          <w:rStyle w:val="Emphasis"/>
          <w:rFonts w:hint="default"/>
          <w:i w:val="0"/>
          <w:iCs w:val="0"/>
          <w:szCs w:val="26"/>
        </w:rPr>
        <w:t>Tổng sản phẩm quốc nội.</w:t>
      </w:r>
    </w:p>
    <w:p w14:paraId="1843F228" w14:textId="77777777" w:rsidR="00970394" w:rsidRPr="00EB0097" w:rsidRDefault="00232EF5">
      <w:pPr>
        <w:tabs>
          <w:tab w:val="left" w:pos="283"/>
        </w:tabs>
      </w:pPr>
      <w:r w:rsidRPr="00EB0097">
        <w:rPr>
          <w:rStyle w:val="YoungMixChar"/>
          <w:b/>
        </w:rPr>
        <w:tab/>
        <w:t xml:space="preserve">B. </w:t>
      </w:r>
      <w:r w:rsidRPr="00EB0097">
        <w:rPr>
          <w:rStyle w:val="Emphasis"/>
          <w:rFonts w:hint="default"/>
          <w:i w:val="0"/>
          <w:iCs w:val="0"/>
          <w:szCs w:val="26"/>
        </w:rPr>
        <w:t>Tổng thu nhập quốc dân.</w:t>
      </w:r>
    </w:p>
    <w:p w14:paraId="01ADA17B" w14:textId="77777777" w:rsidR="00970394" w:rsidRPr="00EB0097" w:rsidRDefault="00232EF5">
      <w:pPr>
        <w:tabs>
          <w:tab w:val="left" w:pos="283"/>
        </w:tabs>
      </w:pPr>
      <w:r w:rsidRPr="00EB0097">
        <w:rPr>
          <w:rStyle w:val="YoungMixChar"/>
          <w:b/>
        </w:rPr>
        <w:tab/>
        <w:t xml:space="preserve">C. </w:t>
      </w:r>
      <w:r w:rsidRPr="00EB0097">
        <w:rPr>
          <w:rStyle w:val="Emphasis"/>
          <w:rFonts w:hint="default"/>
          <w:i w:val="0"/>
          <w:iCs w:val="0"/>
          <w:szCs w:val="26"/>
        </w:rPr>
        <w:t>Tổng thu nhập quốc nội bình quân đầu người.</w:t>
      </w:r>
    </w:p>
    <w:p w14:paraId="7D18A0F4" w14:textId="77777777" w:rsidR="00970394" w:rsidRPr="00EB0097" w:rsidRDefault="00232EF5">
      <w:pPr>
        <w:tabs>
          <w:tab w:val="left" w:pos="283"/>
        </w:tabs>
      </w:pPr>
      <w:r w:rsidRPr="00EB0097">
        <w:rPr>
          <w:rStyle w:val="YoungMixChar"/>
          <w:b/>
        </w:rPr>
        <w:tab/>
        <w:t xml:space="preserve">D. </w:t>
      </w:r>
      <w:r w:rsidRPr="00EB0097">
        <w:rPr>
          <w:rStyle w:val="Emphasis"/>
          <w:rFonts w:hint="default"/>
          <w:i w:val="0"/>
          <w:iCs w:val="0"/>
          <w:szCs w:val="26"/>
        </w:rPr>
        <w:t>Tổng thu nhập quốc dân bình quân đầu người.</w:t>
      </w:r>
    </w:p>
    <w:p w14:paraId="34E3B677" w14:textId="77777777" w:rsidR="00364047" w:rsidRPr="00EB0097" w:rsidRDefault="00364047" w:rsidP="00364047">
      <w:pPr>
        <w:pStyle w:val="Normal0"/>
        <w:jc w:val="both"/>
        <w:rPr>
          <w:rStyle w:val="Emphasis"/>
          <w:rFonts w:hint="default"/>
          <w:i w:val="0"/>
          <w:iCs w:val="0"/>
          <w:sz w:val="26"/>
          <w:szCs w:val="26"/>
        </w:rPr>
      </w:pPr>
      <w:r w:rsidRPr="00EB0097">
        <w:rPr>
          <w:b/>
          <w:color w:val="000000"/>
        </w:rPr>
        <w:t xml:space="preserve">Câu 24. </w:t>
      </w:r>
      <w:r w:rsidRPr="00EB0097">
        <w:rPr>
          <w:rStyle w:val="Emphasis"/>
          <w:rFonts w:hint="default"/>
          <w:i w:val="0"/>
          <w:iCs w:val="0"/>
          <w:color w:val="000000"/>
          <w:szCs w:val="26"/>
        </w:rPr>
        <w:t>Dựa vào mức tăng của chỉ số GDP trong Quý IV của các năm 2012-2013, 2020-2022 và năm 2023, nhận định nào dưới đây thể hiện mối quan hệ giữa tăng trưởng kinh tế và phát triển bền vững?</w:t>
      </w:r>
    </w:p>
    <w:p w14:paraId="1EDBCD85" w14:textId="77777777" w:rsidR="00364047" w:rsidRPr="00EB0097" w:rsidRDefault="00364047" w:rsidP="00364047">
      <w:pPr>
        <w:tabs>
          <w:tab w:val="left" w:pos="283"/>
        </w:tabs>
      </w:pPr>
      <w:r w:rsidRPr="00EB0097">
        <w:rPr>
          <w:rStyle w:val="YoungMixChar"/>
          <w:b/>
        </w:rPr>
        <w:tab/>
        <w:t xml:space="preserve">A. </w:t>
      </w:r>
      <w:r w:rsidRPr="00EB0097">
        <w:rPr>
          <w:rStyle w:val="Emphasis"/>
          <w:rFonts w:hint="default"/>
          <w:i w:val="0"/>
          <w:iCs w:val="0"/>
          <w:szCs w:val="26"/>
        </w:rPr>
        <w:t>Chỉ số GDP tăng là cơ sở cho phát triển bền vững vì giúp Chính phủ có khả năng triển khai các chính sách bảo vệ môi trường và phát triển xã hội.</w:t>
      </w:r>
    </w:p>
    <w:p w14:paraId="71683C6F" w14:textId="77777777" w:rsidR="00364047" w:rsidRPr="00EB0097" w:rsidRDefault="00364047" w:rsidP="00364047">
      <w:pPr>
        <w:tabs>
          <w:tab w:val="left" w:pos="283"/>
        </w:tabs>
      </w:pPr>
      <w:r w:rsidRPr="00EB0097">
        <w:rPr>
          <w:rStyle w:val="YoungMixChar"/>
          <w:b/>
        </w:rPr>
        <w:tab/>
        <w:t xml:space="preserve">B. </w:t>
      </w:r>
      <w:r w:rsidRPr="00EB0097">
        <w:rPr>
          <w:rStyle w:val="Emphasis"/>
          <w:rFonts w:hint="default"/>
          <w:i w:val="0"/>
          <w:iCs w:val="0"/>
          <w:szCs w:val="26"/>
        </w:rPr>
        <w:t>Chỉ số GDP trong Quý IV- 2023 ước tính tăng 6,72% so với cùng kì năm trước là cơ sở để đảm bảo các mục tiêu an sinh xã hội và các chỉ số phát triển con người.</w:t>
      </w:r>
    </w:p>
    <w:p w14:paraId="46E3555A" w14:textId="77777777" w:rsidR="00364047" w:rsidRPr="00EB0097" w:rsidRDefault="00364047" w:rsidP="00364047">
      <w:pPr>
        <w:tabs>
          <w:tab w:val="left" w:pos="283"/>
        </w:tabs>
      </w:pPr>
      <w:r w:rsidRPr="00EB0097">
        <w:rPr>
          <w:rStyle w:val="YoungMixChar"/>
          <w:b/>
        </w:rPr>
        <w:tab/>
        <w:t xml:space="preserve">C. </w:t>
      </w:r>
      <w:r w:rsidRPr="00EB0097">
        <w:rPr>
          <w:rFonts w:cs="Times New Roman"/>
          <w:szCs w:val="26"/>
        </w:rPr>
        <w:t xml:space="preserve">Sự gia tăng của tổng sản phẩm quốc nội trong Quý IV của các năm </w:t>
      </w:r>
      <w:r w:rsidRPr="00EB0097">
        <w:rPr>
          <w:rStyle w:val="Emphasis"/>
          <w:rFonts w:hint="default"/>
          <w:i w:val="0"/>
          <w:iCs w:val="0"/>
          <w:szCs w:val="26"/>
        </w:rPr>
        <w:t>2012-2013, 2020-2022 và năm 2023 là biểu hiện của quy mô, sản lượng nền kinh tế.</w:t>
      </w:r>
    </w:p>
    <w:p w14:paraId="1A4E2E3F" w14:textId="77777777" w:rsidR="00364047" w:rsidRPr="00EB0097" w:rsidRDefault="00364047" w:rsidP="00364047">
      <w:pPr>
        <w:tabs>
          <w:tab w:val="left" w:pos="283"/>
        </w:tabs>
      </w:pPr>
      <w:r w:rsidRPr="00EB0097">
        <w:rPr>
          <w:rStyle w:val="YoungMixChar"/>
          <w:b/>
        </w:rPr>
        <w:tab/>
        <w:t xml:space="preserve">D. </w:t>
      </w:r>
      <w:r w:rsidRPr="00EB0097">
        <w:rPr>
          <w:rStyle w:val="Emphasis"/>
          <w:rFonts w:hint="default"/>
          <w:i w:val="0"/>
          <w:iCs w:val="0"/>
          <w:szCs w:val="26"/>
        </w:rPr>
        <w:t>Chỉ số GDP trong Quý IV của các năm 2012-2013, 2020-2022 và năm 2023 tăng phản ánh qua sự gia tăng sản xuất, tiêu dùng, đầu tư và xuất khẩu.</w:t>
      </w:r>
    </w:p>
    <w:p w14:paraId="4450E47A" w14:textId="77777777" w:rsidR="00364047" w:rsidRPr="00EB0097" w:rsidRDefault="00364047" w:rsidP="00364047">
      <w:pPr>
        <w:pStyle w:val="Normal74"/>
        <w:jc w:val="both"/>
        <w:rPr>
          <w:b/>
          <w:sz w:val="26"/>
          <w:szCs w:val="26"/>
        </w:rPr>
      </w:pPr>
      <w:r w:rsidRPr="00EB0097">
        <w:rPr>
          <w:b/>
          <w:color w:val="000000"/>
          <w:szCs w:val="26"/>
        </w:rPr>
        <w:t xml:space="preserve">PHẦN II. Câu trắc nghiệm đúng sai. </w:t>
      </w:r>
      <w:r w:rsidRPr="00EB0097">
        <w:rPr>
          <w:color w:val="000000"/>
          <w:szCs w:val="26"/>
        </w:rPr>
        <w:t xml:space="preserve">Thí sinh trả lời từ câu 1 đến câu 4. </w:t>
      </w:r>
      <w:r w:rsidRPr="00EB0097">
        <w:rPr>
          <w:b/>
          <w:color w:val="000000"/>
          <w:szCs w:val="26"/>
        </w:rPr>
        <w:t>Trong mỗi ý a), b), c), d)</w:t>
      </w:r>
      <w:r w:rsidRPr="00EB0097">
        <w:rPr>
          <w:color w:val="000000"/>
          <w:szCs w:val="26"/>
        </w:rPr>
        <w:t xml:space="preserve"> ở mỗi câu, thí sinh chọn đúng hoặc sai.</w:t>
      </w:r>
    </w:p>
    <w:p w14:paraId="6E5A01FF" w14:textId="77777777" w:rsidR="00364047" w:rsidRPr="00EB0097" w:rsidRDefault="00364047" w:rsidP="00364047">
      <w:pPr>
        <w:pStyle w:val="Normal85"/>
        <w:shd w:val="clear" w:color="auto" w:fill="FFFFFF"/>
        <w:jc w:val="both"/>
        <w:rPr>
          <w:sz w:val="26"/>
          <w:szCs w:val="26"/>
          <w:lang w:val="fr-FR"/>
        </w:rPr>
      </w:pPr>
      <w:r w:rsidRPr="00EB0097">
        <w:rPr>
          <w:b/>
          <w:color w:val="000000"/>
        </w:rPr>
        <w:t xml:space="preserve">Câu 1. </w:t>
      </w:r>
      <w:r w:rsidRPr="00EB0097">
        <w:rPr>
          <w:color w:val="000000"/>
          <w:szCs w:val="26"/>
        </w:rPr>
        <w:t>Lãnh hải được định nghĩa là vùng biển nằm phía ngoài và tiếp liền với nội thủy, có chiều rộng không quá 12 hải lý từ đường cơ sở ra phía ngoài. Theo Công ước Liên Hợp Quốc về Luật Biển năm 1982 (UNCLOS), quốc gia ven biển có chủ quyền đầy đủ đối với lãnh hải, cho phép quốc gia này thực hiện các quyền kiểm soát, bảo vệ tài nguyên và đảm bảo an ninh trong khu vực này. Tuy nhiên, tàu thuyền nước ngoài có quyền qua lại vô hại trong lãnh hải mà không cần phải xin phép, miễn là họ không thực hiện các hoạt động gây phương hại đến hòa bình, trật tự hoặc an ninh của quốc gia ven biển. Quy định này nhằm bảo đảm quyền tự do hàng hải trong khu vực lãnh hải, đồng thời vẫn bảo vệ quyền lợi và chủ quyền của quốc gia ven biển đối với vùng biển của mình.</w:t>
      </w:r>
    </w:p>
    <w:p w14:paraId="0E0B8023" w14:textId="77777777" w:rsidR="00364047" w:rsidRPr="00EB0097" w:rsidRDefault="00364047" w:rsidP="00364047">
      <w:pPr>
        <w:tabs>
          <w:tab w:val="left" w:pos="283"/>
        </w:tabs>
      </w:pPr>
      <w:r w:rsidRPr="00EB0097">
        <w:rPr>
          <w:rStyle w:val="YoungMixChar"/>
          <w:b/>
        </w:rPr>
        <w:tab/>
        <w:t xml:space="preserve">a) </w:t>
      </w:r>
      <w:r w:rsidRPr="00EB0097">
        <w:rPr>
          <w:szCs w:val="26"/>
        </w:rPr>
        <w:t>Lãnh hải là vùng nước bên trong nội thủy của quốc gia ven biển.</w:t>
      </w:r>
    </w:p>
    <w:p w14:paraId="6A3F72CA" w14:textId="77777777" w:rsidR="00364047" w:rsidRPr="00EB0097" w:rsidRDefault="00364047" w:rsidP="00364047">
      <w:pPr>
        <w:tabs>
          <w:tab w:val="left" w:pos="283"/>
        </w:tabs>
      </w:pPr>
      <w:r w:rsidRPr="00EB0097">
        <w:rPr>
          <w:rStyle w:val="YoungMixChar"/>
          <w:b/>
        </w:rPr>
        <w:tab/>
        <w:t xml:space="preserve">b) </w:t>
      </w:r>
      <w:r w:rsidRPr="00EB0097">
        <w:rPr>
          <w:szCs w:val="26"/>
        </w:rPr>
        <w:t>Tàu thuyền nước ngoài có quyền qua lại vô hại trong lãnh hải của quốc gia ven biển.</w:t>
      </w:r>
    </w:p>
    <w:p w14:paraId="1F239271" w14:textId="77777777" w:rsidR="00364047" w:rsidRPr="00EB0097" w:rsidRDefault="00364047" w:rsidP="00364047">
      <w:pPr>
        <w:tabs>
          <w:tab w:val="left" w:pos="283"/>
        </w:tabs>
      </w:pPr>
      <w:r w:rsidRPr="00EB0097">
        <w:rPr>
          <w:rStyle w:val="YoungMixChar"/>
          <w:b/>
        </w:rPr>
        <w:tab/>
        <w:t xml:space="preserve">c) </w:t>
      </w:r>
      <w:r w:rsidRPr="00EB0097">
        <w:rPr>
          <w:szCs w:val="26"/>
        </w:rPr>
        <w:t>Lãnh hải có thể mở rộng đến 200 hải lý từ đường cơ sở của quốc gia ven biển.</w:t>
      </w:r>
    </w:p>
    <w:p w14:paraId="32B5B179" w14:textId="77777777" w:rsidR="00364047" w:rsidRPr="00EB0097" w:rsidRDefault="00364047" w:rsidP="00364047">
      <w:pPr>
        <w:tabs>
          <w:tab w:val="left" w:pos="283"/>
        </w:tabs>
      </w:pPr>
      <w:r w:rsidRPr="00EB0097">
        <w:rPr>
          <w:rStyle w:val="YoungMixChar"/>
          <w:b/>
        </w:rPr>
        <w:tab/>
        <w:t xml:space="preserve">d) </w:t>
      </w:r>
      <w:r w:rsidRPr="00EB0097">
        <w:rPr>
          <w:szCs w:val="26"/>
        </w:rPr>
        <w:t>Quốc gia ven biển có quyền chủ quyền đầy đủ đối với lãnh hải, bao gồm cả vùng trời bên trên.</w:t>
      </w:r>
    </w:p>
    <w:p w14:paraId="7F66402D" w14:textId="77777777" w:rsidR="00364047" w:rsidRPr="00EB0097" w:rsidRDefault="00364047" w:rsidP="00364047">
      <w:pPr>
        <w:pStyle w:val="Normal80"/>
        <w:jc w:val="both"/>
        <w:rPr>
          <w:color w:val="000000"/>
          <w:sz w:val="26"/>
          <w:szCs w:val="26"/>
        </w:rPr>
      </w:pPr>
      <w:r w:rsidRPr="00EB0097">
        <w:rPr>
          <w:b/>
          <w:color w:val="000000"/>
        </w:rPr>
        <w:t xml:space="preserve">Câu 2. </w:t>
      </w:r>
      <w:r w:rsidRPr="00EB0097">
        <w:rPr>
          <w:bCs/>
          <w:color w:val="000000"/>
          <w:szCs w:val="26"/>
          <w:shd w:val="clear" w:color="auto" w:fill="FFFFFF"/>
        </w:rPr>
        <w:t>Anh H và anh G đều là kế toán công tác tại công ty B được 5 năm với mức lương ổn định 12 triệu đồng/tháng. Đầu năm 2025 công ty B đóng cửa nên anh H và G thất nghiệp, sau 3 tháng không có việc làm, anh H đã xin làm kế toán tại hiệu thuốc còn anh G đã đăng ký kinh doanh nghề mây tre đan truyền thống của gia đình trước đây</w:t>
      </w:r>
      <w:r w:rsidR="00042D92" w:rsidRPr="00EB0097">
        <w:rPr>
          <w:bCs/>
          <w:color w:val="000000"/>
          <w:szCs w:val="26"/>
          <w:shd w:val="clear" w:color="auto" w:fill="FFFFFF"/>
        </w:rPr>
        <w:t xml:space="preserve"> với quy mô sử dụng dưới 10 lao động</w:t>
      </w:r>
      <w:r w:rsidRPr="00EB0097">
        <w:rPr>
          <w:bCs/>
          <w:color w:val="000000"/>
          <w:szCs w:val="26"/>
          <w:shd w:val="clear" w:color="auto" w:fill="FFFFFF"/>
        </w:rPr>
        <w:t xml:space="preserve">. </w:t>
      </w:r>
      <w:r w:rsidRPr="00EB0097">
        <w:rPr>
          <w:color w:val="000000"/>
          <w:szCs w:val="26"/>
        </w:rPr>
        <w:t>Mục tiêu kinh doanh của gia đình anh G là tăng doanh thu 30% trong năm đầu và lên kế hoạch mở rộng địa điểm mới trong vòng 2 năm tới.</w:t>
      </w:r>
    </w:p>
    <w:p w14:paraId="10B8FAA8" w14:textId="77777777" w:rsidR="00364047" w:rsidRPr="00EB0097" w:rsidRDefault="00364047" w:rsidP="00364047">
      <w:pPr>
        <w:tabs>
          <w:tab w:val="left" w:pos="283"/>
        </w:tabs>
      </w:pPr>
      <w:r w:rsidRPr="00EB0097">
        <w:rPr>
          <w:rStyle w:val="YoungMixChar"/>
          <w:b/>
        </w:rPr>
        <w:tab/>
        <w:t xml:space="preserve">a) </w:t>
      </w:r>
      <w:r w:rsidRPr="00EB0097">
        <w:rPr>
          <w:szCs w:val="26"/>
          <w:shd w:val="clear" w:color="auto" w:fill="FFFFFF"/>
        </w:rPr>
        <w:t>Anh G đang thực hiện mô hình hộ sản xuất kinh doanh.</w:t>
      </w:r>
    </w:p>
    <w:p w14:paraId="2374BFB2" w14:textId="77777777" w:rsidR="00364047" w:rsidRPr="00EB0097" w:rsidRDefault="00364047" w:rsidP="00364047">
      <w:pPr>
        <w:tabs>
          <w:tab w:val="left" w:pos="283"/>
        </w:tabs>
      </w:pPr>
      <w:r w:rsidRPr="00EB0097">
        <w:rPr>
          <w:rStyle w:val="YoungMixChar"/>
          <w:b/>
        </w:rPr>
        <w:tab/>
        <w:t xml:space="preserve">b) </w:t>
      </w:r>
      <w:r w:rsidRPr="00EB0097">
        <w:rPr>
          <w:szCs w:val="26"/>
          <w:shd w:val="clear" w:color="auto" w:fill="FFFFFF"/>
        </w:rPr>
        <w:t>Khi công ty B đóng cửa anh H và anh G sẽ  không được hưởng bảo hiểm thất nghiệp, b</w:t>
      </w:r>
      <w:r w:rsidR="00557EFD" w:rsidRPr="00EB0097">
        <w:rPr>
          <w:szCs w:val="26"/>
          <w:shd w:val="clear" w:color="auto" w:fill="FFFFFF"/>
        </w:rPr>
        <w:t xml:space="preserve">ảo hiểm y tế và bảo hiểm xã hội </w:t>
      </w:r>
      <w:r w:rsidR="00042D92" w:rsidRPr="00EB0097">
        <w:rPr>
          <w:szCs w:val="26"/>
          <w:shd w:val="clear" w:color="auto" w:fill="FFFFFF"/>
        </w:rPr>
        <w:t>.</w:t>
      </w:r>
    </w:p>
    <w:p w14:paraId="50EAE023" w14:textId="77777777" w:rsidR="00364047" w:rsidRPr="00EB0097" w:rsidRDefault="00364047" w:rsidP="00364047">
      <w:pPr>
        <w:tabs>
          <w:tab w:val="left" w:pos="283"/>
        </w:tabs>
      </w:pPr>
      <w:r w:rsidRPr="00EB0097">
        <w:rPr>
          <w:rStyle w:val="YoungMixChar"/>
          <w:b/>
        </w:rPr>
        <w:tab/>
        <w:t xml:space="preserve">c) </w:t>
      </w:r>
      <w:r w:rsidRPr="00EB0097">
        <w:rPr>
          <w:szCs w:val="26"/>
          <w:shd w:val="clear" w:color="auto" w:fill="FFFFFF"/>
        </w:rPr>
        <w:t>Anh H và anh G bị thất nghiệp là do nguyên nhân khách quan.</w:t>
      </w:r>
    </w:p>
    <w:p w14:paraId="5DA57BB3" w14:textId="77777777" w:rsidR="00364047" w:rsidRPr="00EB0097" w:rsidRDefault="00364047" w:rsidP="00364047">
      <w:pPr>
        <w:tabs>
          <w:tab w:val="left" w:pos="283"/>
        </w:tabs>
      </w:pPr>
      <w:r w:rsidRPr="00EB0097">
        <w:rPr>
          <w:rStyle w:val="YoungMixChar"/>
          <w:b/>
        </w:rPr>
        <w:tab/>
        <w:t xml:space="preserve">d) </w:t>
      </w:r>
      <w:r w:rsidRPr="00EB0097">
        <w:rPr>
          <w:bCs/>
          <w:szCs w:val="26"/>
          <w:shd w:val="clear" w:color="auto" w:fill="FFFFFF"/>
        </w:rPr>
        <w:t xml:space="preserve">Việc </w:t>
      </w:r>
      <w:r w:rsidRPr="00EB0097">
        <w:rPr>
          <w:szCs w:val="26"/>
        </w:rPr>
        <w:t>mở rộng địa điểm mới trong vòng 2 năm tới</w:t>
      </w:r>
      <w:r w:rsidRPr="00EB0097">
        <w:rPr>
          <w:bCs/>
          <w:szCs w:val="26"/>
          <w:shd w:val="clear" w:color="auto" w:fill="FFFFFF"/>
        </w:rPr>
        <w:t xml:space="preserve"> </w:t>
      </w:r>
      <w:r w:rsidRPr="00EB0097">
        <w:rPr>
          <w:szCs w:val="26"/>
        </w:rPr>
        <w:t xml:space="preserve">của gia đình anh G </w:t>
      </w:r>
      <w:r w:rsidRPr="00EB0097">
        <w:rPr>
          <w:bCs/>
          <w:szCs w:val="26"/>
          <w:shd w:val="clear" w:color="auto" w:fill="FFFFFF"/>
        </w:rPr>
        <w:t>là bước xác định mục tiêu kinh doanh.</w:t>
      </w:r>
    </w:p>
    <w:p w14:paraId="30876BD4" w14:textId="77777777" w:rsidR="00364047" w:rsidRPr="00EB0097" w:rsidRDefault="00364047" w:rsidP="00364047">
      <w:pPr>
        <w:pStyle w:val="Normal90"/>
        <w:jc w:val="both"/>
        <w:rPr>
          <w:b/>
          <w:sz w:val="26"/>
          <w:szCs w:val="26"/>
          <w:lang w:val="fr-FR"/>
        </w:rPr>
      </w:pPr>
      <w:r w:rsidRPr="00EB0097">
        <w:rPr>
          <w:b/>
          <w:color w:val="000000"/>
        </w:rPr>
        <w:t xml:space="preserve">Câu 3. </w:t>
      </w:r>
      <w:r w:rsidRPr="00EB0097">
        <w:rPr>
          <w:rStyle w:val="Strong"/>
          <w:rFonts w:eastAsia="Roboto_Regular"/>
          <w:b w:val="0"/>
          <w:color w:val="000000"/>
          <w:szCs w:val="26"/>
          <w:shd w:val="clear" w:color="auto" w:fill="FFFFFF"/>
        </w:rPr>
        <w:t>Vợ chồng anh H và chị C đã kết hôn được 8 năm, có 2 con chung và chị C đang mang thai con thứ 3 được 3 tháng. Anh H nghi ngờ vợ ngoại tình nên làm đơn ép vợ li hôn mặc dù chị C không thuận tình li hôn. Trong đơn li hôn anh có yêu cầu Toà án không được chia tài sản ngôi nhà mà anh chị đang ở do được bố mẹ anh H cho anh trước hôn nhân. Trong thời gian nộp đơn và chờ tòa án giải quyết đơn, anh H chơi xổ số và trúng thưởng 500 triệu đồng. Anh H cho rằng số tiền trúng thưởng này không được tính vào tài sản chung của vợ chồng anh chị khi li hôn. Chị C không đồng ý, tranh chấp phát sinh giữa hai vợ chồng.</w:t>
      </w:r>
    </w:p>
    <w:p w14:paraId="564069C6" w14:textId="77777777" w:rsidR="00364047" w:rsidRPr="00EB0097" w:rsidRDefault="00364047" w:rsidP="00364047">
      <w:pPr>
        <w:tabs>
          <w:tab w:val="left" w:pos="283"/>
        </w:tabs>
      </w:pPr>
      <w:r w:rsidRPr="00EB0097">
        <w:rPr>
          <w:rStyle w:val="YoungMixChar"/>
          <w:b/>
        </w:rPr>
        <w:tab/>
        <w:t xml:space="preserve">a) </w:t>
      </w:r>
      <w:r w:rsidRPr="00EB0097">
        <w:rPr>
          <w:szCs w:val="26"/>
        </w:rPr>
        <w:t>Đơn và nguyện vọng li hôn của anh H trong thời điểm này sẽ không được Toà án giải quyết.</w:t>
      </w:r>
    </w:p>
    <w:p w14:paraId="0026AEE5" w14:textId="77777777" w:rsidR="00364047" w:rsidRPr="00EB0097" w:rsidRDefault="00364047" w:rsidP="00364047">
      <w:pPr>
        <w:tabs>
          <w:tab w:val="left" w:pos="283"/>
        </w:tabs>
      </w:pPr>
      <w:r w:rsidRPr="00EB0097">
        <w:rPr>
          <w:rStyle w:val="YoungMixChar"/>
          <w:b/>
        </w:rPr>
        <w:lastRenderedPageBreak/>
        <w:tab/>
        <w:t xml:space="preserve">b) </w:t>
      </w:r>
      <w:r w:rsidRPr="00EB0097">
        <w:rPr>
          <w:szCs w:val="26"/>
        </w:rPr>
        <w:t>Giả thiết nếu đơn và yêu cầu li hôn của anh H được toà chấp thuận và giải quyết thì ngôi nhà mà 2 vợ chồng anh chị đang chung sống sẽ được chia đôi khi chia tài sản theo pháp luật .</w:t>
      </w:r>
    </w:p>
    <w:p w14:paraId="67103220" w14:textId="77777777" w:rsidR="00364047" w:rsidRPr="00EB0097" w:rsidRDefault="00364047" w:rsidP="00364047">
      <w:pPr>
        <w:tabs>
          <w:tab w:val="left" w:pos="283"/>
        </w:tabs>
      </w:pPr>
      <w:r w:rsidRPr="00EB0097">
        <w:rPr>
          <w:rStyle w:val="YoungMixChar"/>
          <w:b/>
        </w:rPr>
        <w:tab/>
        <w:t xml:space="preserve">c) </w:t>
      </w:r>
      <w:r w:rsidRPr="00EB0097">
        <w:rPr>
          <w:szCs w:val="26"/>
        </w:rPr>
        <w:t>Chị C đã vi phạm quyền và nghĩa vụ giữa vợ chồng trong hôn nhân gia đình.</w:t>
      </w:r>
    </w:p>
    <w:p w14:paraId="735FD289" w14:textId="77777777" w:rsidR="00364047" w:rsidRPr="00EB0097" w:rsidRDefault="00364047" w:rsidP="00364047">
      <w:pPr>
        <w:tabs>
          <w:tab w:val="left" w:pos="283"/>
        </w:tabs>
      </w:pPr>
      <w:r w:rsidRPr="00EB0097">
        <w:rPr>
          <w:rStyle w:val="YoungMixChar"/>
          <w:b/>
        </w:rPr>
        <w:tab/>
        <w:t xml:space="preserve">d) </w:t>
      </w:r>
      <w:r w:rsidRPr="00EB0097">
        <w:rPr>
          <w:szCs w:val="26"/>
        </w:rPr>
        <w:t xml:space="preserve">Số tiền trúng thưởng 500 </w:t>
      </w:r>
      <w:r w:rsidR="00506C11" w:rsidRPr="00EB0097">
        <w:rPr>
          <w:szCs w:val="26"/>
        </w:rPr>
        <w:t>t</w:t>
      </w:r>
      <w:r w:rsidRPr="00EB0097">
        <w:rPr>
          <w:szCs w:val="26"/>
        </w:rPr>
        <w:t>riệu đồng do anh H chơi sổ số là tài sản riêng của anh H.</w:t>
      </w:r>
    </w:p>
    <w:p w14:paraId="3E1CC2FD" w14:textId="77777777" w:rsidR="00364047" w:rsidRPr="00EB0097" w:rsidRDefault="00364047" w:rsidP="00364047">
      <w:pPr>
        <w:pStyle w:val="NormalWeb0"/>
        <w:shd w:val="clear" w:color="auto" w:fill="FFFFFF"/>
        <w:spacing w:before="0" w:beforeAutospacing="0" w:after="0" w:afterAutospacing="0"/>
        <w:jc w:val="both"/>
        <w:rPr>
          <w:rFonts w:hint="default"/>
          <w:sz w:val="26"/>
          <w:szCs w:val="26"/>
          <w:lang w:val="fr-FR"/>
        </w:rPr>
      </w:pPr>
      <w:r w:rsidRPr="00EB0097">
        <w:rPr>
          <w:b/>
        </w:rPr>
        <w:t xml:space="preserve">Câu 4. </w:t>
      </w:r>
      <w:r w:rsidRPr="00EB0097">
        <w:rPr>
          <w:rFonts w:hint="default"/>
          <w:bCs/>
          <w:szCs w:val="26"/>
        </w:rPr>
        <w:t>Ngày 12</w:t>
      </w:r>
      <w:r w:rsidRPr="00EB0097">
        <w:rPr>
          <w:rFonts w:hint="default"/>
          <w:b/>
          <w:bCs/>
          <w:szCs w:val="26"/>
        </w:rPr>
        <w:t>/</w:t>
      </w:r>
      <w:r w:rsidRPr="00EB0097">
        <w:rPr>
          <w:rFonts w:hint="default"/>
          <w:bCs/>
          <w:szCs w:val="26"/>
        </w:rPr>
        <w:t>9</w:t>
      </w:r>
      <w:r w:rsidRPr="00EB0097">
        <w:rPr>
          <w:rFonts w:hint="default"/>
          <w:b/>
          <w:bCs/>
          <w:szCs w:val="26"/>
        </w:rPr>
        <w:t>/</w:t>
      </w:r>
      <w:r w:rsidRPr="00EB0097">
        <w:rPr>
          <w:rFonts w:hint="default"/>
          <w:bCs/>
          <w:szCs w:val="26"/>
        </w:rPr>
        <w:t>2024, Tập đoàn Vingroup và các công ty trong hệ sinh thái của tỉ phú Phạm Nhật Vượng công bố tài trợ 250 tỉ đồng cho đồng bào đang chịu thiệt hại do siêu bão Yagi và mưa lũ kéo dài.</w:t>
      </w:r>
      <w:r w:rsidRPr="00EB0097">
        <w:rPr>
          <w:rFonts w:hint="default"/>
          <w:b/>
          <w:bCs/>
          <w:szCs w:val="26"/>
        </w:rPr>
        <w:t xml:space="preserve"> </w:t>
      </w:r>
      <w:r w:rsidRPr="00EB0097">
        <w:rPr>
          <w:rFonts w:hint="default"/>
          <w:bCs/>
          <w:szCs w:val="26"/>
        </w:rPr>
        <w:t>Nguồn tiền sẽ được phân bổ trực tiếp cho hoạt động cứu trợ khẩn cấp như dựng lại khoảng 2.000 ngôi nhà bị sập đổ, hỗ trợ từ 150 - 300 triệu đồng cho các gia đình có người thiệt mạng,</w:t>
      </w:r>
      <w:r w:rsidRPr="00EB0097">
        <w:rPr>
          <w:rFonts w:hint="default"/>
          <w:szCs w:val="26"/>
        </w:rPr>
        <w:t xml:space="preserve"> thiệt hại nặng nề về hoa màu, gia súc,</w:t>
      </w:r>
      <w:r w:rsidRPr="00EB0097">
        <w:rPr>
          <w:rFonts w:hint="default"/>
          <w:bCs/>
          <w:szCs w:val="26"/>
        </w:rPr>
        <w:t xml:space="preserve"> góp phần tái thiết cơ sở hạ tầng cũng như các công trình dân sinh… giúp người dân nhanh chóng ổn định cuộc sống sau thiên tai.</w:t>
      </w:r>
      <w:r w:rsidRPr="00EB0097">
        <w:rPr>
          <w:rFonts w:hint="default"/>
          <w:i/>
          <w:iCs/>
          <w:szCs w:val="26"/>
        </w:rPr>
        <w:t>(Nguồn:</w:t>
      </w:r>
      <w:r w:rsidRPr="00EB0097">
        <w:rPr>
          <w:rStyle w:val="Hyperlink"/>
          <w:rFonts w:hint="default"/>
          <w:i/>
          <w:iCs/>
          <w:color w:val="000000"/>
          <w:szCs w:val="26"/>
          <w:u w:val="none"/>
        </w:rPr>
        <w:t>https://dantri.com.vn/kinh-doanh/vingroup-ung-ho-250-ty-dong</w:t>
      </w:r>
      <w:r w:rsidRPr="00EB0097">
        <w:rPr>
          <w:rFonts w:hint="default"/>
          <w:i/>
          <w:iCs/>
          <w:szCs w:val="26"/>
        </w:rPr>
        <w:t>)</w:t>
      </w:r>
    </w:p>
    <w:p w14:paraId="70712911" w14:textId="77777777" w:rsidR="00364047" w:rsidRPr="00EB0097" w:rsidRDefault="00364047" w:rsidP="00364047">
      <w:pPr>
        <w:tabs>
          <w:tab w:val="left" w:pos="283"/>
        </w:tabs>
      </w:pPr>
      <w:r w:rsidRPr="00EB0097">
        <w:rPr>
          <w:rStyle w:val="YoungMixChar"/>
          <w:b/>
        </w:rPr>
        <w:tab/>
        <w:t xml:space="preserve">a) </w:t>
      </w:r>
      <w:r w:rsidRPr="00EB0097">
        <w:rPr>
          <w:szCs w:val="26"/>
        </w:rPr>
        <w:t xml:space="preserve">Thực hiện trách nhiệm xã hội doanh nghiệp của </w:t>
      </w:r>
      <w:r w:rsidRPr="00EB0097">
        <w:rPr>
          <w:bCs/>
          <w:szCs w:val="26"/>
          <w:shd w:val="clear" w:color="auto" w:fill="FFFFFF"/>
        </w:rPr>
        <w:t xml:space="preserve">Tập đoàn </w:t>
      </w:r>
      <w:r w:rsidRPr="00EB0097">
        <w:rPr>
          <w:bCs/>
          <w:szCs w:val="26"/>
        </w:rPr>
        <w:t>Vingroup</w:t>
      </w:r>
      <w:r w:rsidRPr="00EB0097">
        <w:rPr>
          <w:bCs/>
          <w:szCs w:val="26"/>
          <w:shd w:val="clear" w:color="auto" w:fill="FFFFFF"/>
        </w:rPr>
        <w:t xml:space="preserve"> góp phần </w:t>
      </w:r>
      <w:r w:rsidRPr="00EB0097">
        <w:rPr>
          <w:bCs/>
          <w:szCs w:val="26"/>
        </w:rPr>
        <w:t>giúp người dân nhanh chóng ổn định cuộc sống sau thiên tai</w:t>
      </w:r>
      <w:r w:rsidRPr="00EB0097">
        <w:rPr>
          <w:bCs/>
          <w:szCs w:val="26"/>
          <w:shd w:val="clear" w:color="auto" w:fill="FFFFFF"/>
        </w:rPr>
        <w:t>.</w:t>
      </w:r>
    </w:p>
    <w:p w14:paraId="4041641E" w14:textId="77777777" w:rsidR="00364047" w:rsidRPr="00EB0097" w:rsidRDefault="00364047" w:rsidP="00364047">
      <w:pPr>
        <w:tabs>
          <w:tab w:val="left" w:pos="283"/>
        </w:tabs>
      </w:pPr>
      <w:r w:rsidRPr="00EB0097">
        <w:rPr>
          <w:rStyle w:val="YoungMixChar"/>
          <w:b/>
        </w:rPr>
        <w:tab/>
        <w:t xml:space="preserve">b) </w:t>
      </w:r>
      <w:r w:rsidRPr="00EB0097">
        <w:rPr>
          <w:bCs/>
          <w:szCs w:val="26"/>
        </w:rPr>
        <w:t>Tỷ phú Phạm Nhật Vượng tài trợ 250 tỉ đồng</w:t>
      </w:r>
      <w:r w:rsidRPr="00EB0097">
        <w:rPr>
          <w:bCs/>
          <w:szCs w:val="26"/>
          <w:shd w:val="clear" w:color="auto" w:fill="FFFFFF"/>
        </w:rPr>
        <w:t xml:space="preserve"> là thể hiện đạo đức kinh doanh của người điều hành doanh nghiệp trong đảm bảo quyền lợi chính đáng cho người lao động.</w:t>
      </w:r>
    </w:p>
    <w:p w14:paraId="27AA9EF4" w14:textId="77777777" w:rsidR="00364047" w:rsidRPr="00EB0097" w:rsidRDefault="00364047" w:rsidP="00364047">
      <w:pPr>
        <w:tabs>
          <w:tab w:val="left" w:pos="283"/>
        </w:tabs>
      </w:pPr>
      <w:r w:rsidRPr="00EB0097">
        <w:rPr>
          <w:rStyle w:val="YoungMixChar"/>
          <w:b/>
        </w:rPr>
        <w:tab/>
        <w:t xml:space="preserve">c) </w:t>
      </w:r>
      <w:r w:rsidRPr="00EB0097">
        <w:rPr>
          <w:bCs/>
          <w:szCs w:val="26"/>
        </w:rPr>
        <w:t>Hoạt động cứu trợ khẩn cấp dựng lại khoảng 2.000 ngôi nhà bị sập đổ của Tập đoàn Vingroup đã thực hiện chính sách dịch vụ xã hội cơ bản của an sinh xã hội</w:t>
      </w:r>
    </w:p>
    <w:p w14:paraId="57A0B820" w14:textId="77777777" w:rsidR="00364047" w:rsidRPr="00EB0097" w:rsidRDefault="00364047" w:rsidP="00364047">
      <w:pPr>
        <w:tabs>
          <w:tab w:val="left" w:pos="283"/>
        </w:tabs>
      </w:pPr>
      <w:r w:rsidRPr="00EB0097">
        <w:rPr>
          <w:rStyle w:val="YoungMixChar"/>
          <w:b/>
        </w:rPr>
        <w:tab/>
        <w:t xml:space="preserve">d) </w:t>
      </w:r>
      <w:r w:rsidRPr="00EB0097">
        <w:rPr>
          <w:szCs w:val="26"/>
        </w:rPr>
        <w:t xml:space="preserve">Việc </w:t>
      </w:r>
      <w:r w:rsidRPr="00EB0097">
        <w:rPr>
          <w:bCs/>
          <w:szCs w:val="26"/>
          <w:shd w:val="clear" w:color="auto" w:fill="FFFFFF"/>
        </w:rPr>
        <w:t xml:space="preserve">hỗ trợ </w:t>
      </w:r>
      <w:r w:rsidRPr="00EB0097">
        <w:rPr>
          <w:bCs/>
          <w:szCs w:val="26"/>
        </w:rPr>
        <w:t xml:space="preserve">cho các gia đình chịu thiệt hại do siêu bão Yagi và mưa lũ kéo dài của Tập đoàn Vingroup </w:t>
      </w:r>
      <w:r w:rsidRPr="00EB0097">
        <w:rPr>
          <w:bCs/>
          <w:szCs w:val="26"/>
          <w:shd w:val="clear" w:color="auto" w:fill="FFFFFF"/>
        </w:rPr>
        <w:t>là thực hiện trách nhiệm xã hội về nhân văn .</w:t>
      </w:r>
    </w:p>
    <w:p w14:paraId="4BC49A63" w14:textId="77777777" w:rsidR="00970394" w:rsidRPr="00EB0097" w:rsidRDefault="00970394"/>
    <w:p w14:paraId="50639DFB" w14:textId="77777777" w:rsidR="00970394" w:rsidRPr="00EB0097" w:rsidRDefault="00232EF5">
      <w:pPr>
        <w:jc w:val="center"/>
      </w:pPr>
      <w:r w:rsidRPr="00EB0097">
        <w:rPr>
          <w:rStyle w:val="YoungMixChar"/>
          <w:b/>
          <w:i/>
        </w:rPr>
        <w:t>------ HẾT ------</w:t>
      </w:r>
    </w:p>
    <w:sectPr w:rsidR="00970394" w:rsidRPr="00EB0097">
      <w:footerReference w:type="default" r:id="rId7"/>
      <w:pgSz w:w="11906" w:h="16838"/>
      <w:pgMar w:top="567" w:right="567" w:bottom="567" w:left="1134" w:header="283" w:footer="567" w:gutter="0"/>
      <w:pgNumType w:start="1"/>
      <w:cols w:space="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FEED5" w14:textId="77777777" w:rsidR="00FD6AFC" w:rsidRDefault="00FD6AFC">
      <w:r>
        <w:separator/>
      </w:r>
    </w:p>
  </w:endnote>
  <w:endnote w:type="continuationSeparator" w:id="0">
    <w:p w14:paraId="0D6B7448" w14:textId="77777777" w:rsidR="00FD6AFC" w:rsidRDefault="00FD6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_Regular">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D4E62" w14:textId="18402554" w:rsidR="00970394" w:rsidRDefault="00232EF5" w:rsidP="004F64C1">
    <w:pPr>
      <w:pBdr>
        <w:top w:val="single" w:sz="6" w:space="1" w:color="auto"/>
      </w:pBdr>
      <w:tabs>
        <w:tab w:val="right" w:pos="10489"/>
      </w:tabs>
      <w:jc w:val="center"/>
    </w:pPr>
    <w:r>
      <w:t>Mã đề 121</w:t>
    </w:r>
    <w:r w:rsidR="004F64C1">
      <w:t>-</w:t>
    </w:r>
    <w:r>
      <w:t xml:space="preserve">Trang </w:t>
    </w:r>
    <w:r>
      <w:fldChar w:fldCharType="begin"/>
    </w:r>
    <w:r>
      <w:instrText>Page</w:instrText>
    </w:r>
    <w:r>
      <w:fldChar w:fldCharType="separate"/>
    </w:r>
    <w:r w:rsidR="00EB0097">
      <w:rPr>
        <w:noProof/>
      </w:rPr>
      <w:t>3</w:t>
    </w:r>
    <w:r>
      <w:fldChar w:fldCharType="end"/>
    </w:r>
    <w:r>
      <w:t>/</w:t>
    </w:r>
    <w:r>
      <w:fldChar w:fldCharType="begin"/>
    </w:r>
    <w:r>
      <w:instrText>NUMPAGES</w:instrText>
    </w:r>
    <w:r>
      <w:fldChar w:fldCharType="separate"/>
    </w:r>
    <w:r w:rsidR="00EB0097">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C57A2" w14:textId="77777777" w:rsidR="00FD6AFC" w:rsidRDefault="00FD6AFC">
      <w:r>
        <w:separator/>
      </w:r>
    </w:p>
  </w:footnote>
  <w:footnote w:type="continuationSeparator" w:id="0">
    <w:p w14:paraId="3B949AE4" w14:textId="77777777" w:rsidR="00FD6AFC" w:rsidRDefault="00FD6A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48161B"/>
    <w:multiLevelType w:val="singleLevel"/>
    <w:tmpl w:val="C048161B"/>
    <w:lvl w:ilvl="0">
      <w:start w:val="1"/>
      <w:numFmt w:val="upperLetter"/>
      <w:suff w:val="space"/>
      <w:lvlText w:val="%1."/>
      <w:lvlJc w:val="left"/>
    </w:lvl>
  </w:abstractNum>
  <w:abstractNum w:abstractNumId="1" w15:restartNumberingAfterBreak="0">
    <w:nsid w:val="4FDC2E2B"/>
    <w:multiLevelType w:val="singleLevel"/>
    <w:tmpl w:val="4FDC2E2B"/>
    <w:lvl w:ilvl="0">
      <w:start w:val="1"/>
      <w:numFmt w:val="upperLetter"/>
      <w:suff w:val="space"/>
      <w:lvlText w:val="%1."/>
      <w:lvlJc w:val="left"/>
    </w:lvl>
  </w:abstractNum>
  <w:num w:numId="1" w16cid:durableId="860701962">
    <w:abstractNumId w:val="0"/>
  </w:num>
  <w:num w:numId="2" w16cid:durableId="19118409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047"/>
    <w:rsid w:val="00042D92"/>
    <w:rsid w:val="00232EF5"/>
    <w:rsid w:val="00364047"/>
    <w:rsid w:val="00387087"/>
    <w:rsid w:val="003B4899"/>
    <w:rsid w:val="003E66AA"/>
    <w:rsid w:val="003F6E64"/>
    <w:rsid w:val="004F64C1"/>
    <w:rsid w:val="00506C11"/>
    <w:rsid w:val="00557EFD"/>
    <w:rsid w:val="00564BEE"/>
    <w:rsid w:val="00651D28"/>
    <w:rsid w:val="007E1408"/>
    <w:rsid w:val="00970394"/>
    <w:rsid w:val="009F71AA"/>
    <w:rsid w:val="00A525B9"/>
    <w:rsid w:val="00AA7BB3"/>
    <w:rsid w:val="00B467D6"/>
    <w:rsid w:val="00B83213"/>
    <w:rsid w:val="00BA6514"/>
    <w:rsid w:val="00E836C7"/>
    <w:rsid w:val="00EB0097"/>
    <w:rsid w:val="00EF5D71"/>
    <w:rsid w:val="00FD6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E50FF"/>
  <w15:chartTrackingRefBased/>
  <w15:docId w15:val="{FCE55FAD-062A-42BF-BE51-02809E57D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047"/>
    <w:pPr>
      <w:spacing w:after="0" w:line="240" w:lineRule="auto"/>
      <w:jc w:val="both"/>
    </w:pPr>
    <w:rPr>
      <w:rFonts w:ascii="Times New Roman" w:hAnsi="Times New Roman"/>
      <w:color w:val="000000"/>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364047"/>
    <w:rPr>
      <w:rFonts w:eastAsia="Calibri" w:cs="Times New Roman" w:hint="eastAsia"/>
      <w:i/>
      <w:iCs/>
      <w:rtl w:val="0"/>
    </w:rPr>
  </w:style>
  <w:style w:type="paragraph" w:styleId="Footer">
    <w:name w:val="footer"/>
    <w:basedOn w:val="Normal"/>
    <w:link w:val="FooterChar"/>
    <w:uiPriority w:val="99"/>
    <w:unhideWhenUsed/>
    <w:qFormat/>
    <w:rsid w:val="00364047"/>
    <w:pPr>
      <w:tabs>
        <w:tab w:val="center" w:pos="4680"/>
        <w:tab w:val="right" w:pos="9360"/>
      </w:tabs>
    </w:pPr>
  </w:style>
  <w:style w:type="character" w:customStyle="1" w:styleId="FooterChar">
    <w:name w:val="Footer Char"/>
    <w:basedOn w:val="DefaultParagraphFont"/>
    <w:link w:val="Footer"/>
    <w:uiPriority w:val="99"/>
    <w:qFormat/>
    <w:rsid w:val="00364047"/>
    <w:rPr>
      <w:rFonts w:ascii="Times New Roman" w:hAnsi="Times New Roman"/>
      <w:kern w:val="2"/>
      <w:sz w:val="28"/>
      <w14:ligatures w14:val="standardContextual"/>
    </w:rPr>
  </w:style>
  <w:style w:type="character" w:styleId="Hyperlink">
    <w:name w:val="Hyperlink"/>
    <w:uiPriority w:val="99"/>
    <w:qFormat/>
    <w:rsid w:val="00364047"/>
    <w:rPr>
      <w:rFonts w:eastAsia="Times New Roman" w:cs="Times New Roman"/>
      <w:color w:val="0000FF"/>
      <w:u w:val="single"/>
    </w:rPr>
  </w:style>
  <w:style w:type="paragraph" w:styleId="NormalWeb">
    <w:name w:val="Normal (Web)"/>
    <w:basedOn w:val="Normal"/>
    <w:uiPriority w:val="99"/>
    <w:unhideWhenUsed/>
    <w:qFormat/>
    <w:rsid w:val="00364047"/>
    <w:pPr>
      <w:widowControl w:val="0"/>
      <w:spacing w:before="100" w:beforeAutospacing="1" w:after="100" w:afterAutospacing="1"/>
      <w:jc w:val="left"/>
    </w:pPr>
    <w:rPr>
      <w:rFonts w:eastAsia="Times New Roman" w:cs="Times New Roman" w:hint="cs"/>
      <w:kern w:val="0"/>
      <w:szCs w:val="24"/>
      <w14:ligatures w14:val="none"/>
    </w:rPr>
  </w:style>
  <w:style w:type="character" w:styleId="Strong">
    <w:name w:val="Strong"/>
    <w:basedOn w:val="DefaultParagraphFont"/>
    <w:uiPriority w:val="22"/>
    <w:qFormat/>
    <w:rsid w:val="00364047"/>
    <w:rPr>
      <w:rFonts w:eastAsia="Times New Roman" w:cs="Times New Roman"/>
      <w:b/>
      <w:bCs/>
    </w:rPr>
  </w:style>
  <w:style w:type="table" w:styleId="TableGrid">
    <w:name w:val="Table Grid"/>
    <w:basedOn w:val="TableNormal"/>
    <w:uiPriority w:val="39"/>
    <w:qFormat/>
    <w:rsid w:val="00364047"/>
    <w:pPr>
      <w:spacing w:after="0" w:line="240" w:lineRule="auto"/>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364047"/>
    <w:pPr>
      <w:spacing w:after="0" w:line="240" w:lineRule="auto"/>
    </w:pPr>
    <w:rPr>
      <w:rFonts w:ascii="Times New Roman" w:eastAsia="Times New Roman" w:hAnsi="Times New Roman" w:cs="Times New Roman"/>
      <w:sz w:val="24"/>
      <w:szCs w:val="24"/>
    </w:rPr>
  </w:style>
  <w:style w:type="paragraph" w:customStyle="1" w:styleId="Normal00">
    <w:name w:val="Normal_0_0"/>
    <w:basedOn w:val="Normal"/>
    <w:qFormat/>
    <w:rsid w:val="00364047"/>
    <w:pPr>
      <w:widowControl w:val="0"/>
      <w:jc w:val="left"/>
    </w:pPr>
    <w:rPr>
      <w:rFonts w:eastAsia="Times New Roman" w:cs="Times New Roman"/>
      <w:kern w:val="0"/>
      <w:szCs w:val="24"/>
      <w14:ligatures w14:val="none"/>
    </w:rPr>
  </w:style>
  <w:style w:type="paragraph" w:customStyle="1" w:styleId="Normal2">
    <w:name w:val="Normal_2"/>
    <w:qFormat/>
    <w:rsid w:val="00364047"/>
    <w:pPr>
      <w:spacing w:after="0" w:line="240" w:lineRule="auto"/>
    </w:pPr>
    <w:rPr>
      <w:rFonts w:ascii="Times New Roman" w:eastAsia="Times New Roman" w:hAnsi="Times New Roman" w:cs="Times New Roman"/>
      <w:sz w:val="24"/>
      <w:szCs w:val="24"/>
    </w:rPr>
  </w:style>
  <w:style w:type="paragraph" w:customStyle="1" w:styleId="Normal3">
    <w:name w:val="Normal_3"/>
    <w:qFormat/>
    <w:rsid w:val="00364047"/>
    <w:pPr>
      <w:spacing w:after="0" w:line="240" w:lineRule="auto"/>
    </w:pPr>
    <w:rPr>
      <w:rFonts w:ascii="Times New Roman" w:eastAsia="Times New Roman" w:hAnsi="Times New Roman" w:cs="Times New Roman"/>
      <w:sz w:val="24"/>
      <w:szCs w:val="24"/>
    </w:rPr>
  </w:style>
  <w:style w:type="paragraph" w:customStyle="1" w:styleId="Normal4">
    <w:name w:val="Normal_4"/>
    <w:qFormat/>
    <w:rsid w:val="00364047"/>
    <w:pPr>
      <w:spacing w:after="0" w:line="240" w:lineRule="auto"/>
    </w:pPr>
    <w:rPr>
      <w:rFonts w:ascii="Times New Roman" w:eastAsia="Times New Roman" w:hAnsi="Times New Roman" w:cs="Times New Roman"/>
      <w:sz w:val="24"/>
      <w:szCs w:val="24"/>
    </w:rPr>
  </w:style>
  <w:style w:type="paragraph" w:customStyle="1" w:styleId="Normal5">
    <w:name w:val="Normal_5"/>
    <w:qFormat/>
    <w:rsid w:val="00364047"/>
    <w:pPr>
      <w:spacing w:after="0" w:line="240" w:lineRule="auto"/>
    </w:pPr>
    <w:rPr>
      <w:rFonts w:ascii="Times New Roman" w:eastAsia="Times New Roman" w:hAnsi="Times New Roman" w:cs="Times New Roman"/>
      <w:sz w:val="24"/>
      <w:szCs w:val="24"/>
    </w:rPr>
  </w:style>
  <w:style w:type="paragraph" w:customStyle="1" w:styleId="Normal6">
    <w:name w:val="Normal_6"/>
    <w:qFormat/>
    <w:rsid w:val="00364047"/>
    <w:pPr>
      <w:spacing w:after="0" w:line="240" w:lineRule="auto"/>
    </w:pPr>
    <w:rPr>
      <w:rFonts w:ascii="Times New Roman" w:eastAsia="Times New Roman" w:hAnsi="Times New Roman" w:cs="Times New Roman"/>
      <w:sz w:val="24"/>
      <w:szCs w:val="24"/>
    </w:rPr>
  </w:style>
  <w:style w:type="paragraph" w:customStyle="1" w:styleId="Normal7">
    <w:name w:val="Normal_7"/>
    <w:qFormat/>
    <w:rsid w:val="00364047"/>
    <w:pPr>
      <w:spacing w:after="0" w:line="240" w:lineRule="auto"/>
    </w:pPr>
    <w:rPr>
      <w:rFonts w:ascii="Times New Roman" w:eastAsia="Times New Roman" w:hAnsi="Times New Roman" w:cs="Times New Roman"/>
      <w:sz w:val="24"/>
      <w:szCs w:val="24"/>
    </w:rPr>
  </w:style>
  <w:style w:type="paragraph" w:customStyle="1" w:styleId="Normal8">
    <w:name w:val="Normal_8"/>
    <w:qFormat/>
    <w:rsid w:val="00364047"/>
    <w:pPr>
      <w:spacing w:after="0" w:line="240" w:lineRule="auto"/>
    </w:pPr>
    <w:rPr>
      <w:rFonts w:ascii="Times New Roman" w:eastAsia="Times New Roman" w:hAnsi="Times New Roman" w:cs="Times New Roman"/>
      <w:sz w:val="24"/>
      <w:szCs w:val="24"/>
    </w:rPr>
  </w:style>
  <w:style w:type="paragraph" w:customStyle="1" w:styleId="Normal9">
    <w:name w:val="Normal_9"/>
    <w:qFormat/>
    <w:rsid w:val="00364047"/>
    <w:pPr>
      <w:spacing w:after="0" w:line="240" w:lineRule="auto"/>
    </w:pPr>
    <w:rPr>
      <w:rFonts w:ascii="Times New Roman" w:eastAsia="Times New Roman" w:hAnsi="Times New Roman" w:cs="Times New Roman"/>
      <w:sz w:val="24"/>
      <w:szCs w:val="24"/>
    </w:rPr>
  </w:style>
  <w:style w:type="paragraph" w:customStyle="1" w:styleId="Normal10">
    <w:name w:val="Normal_10"/>
    <w:qFormat/>
    <w:rsid w:val="00364047"/>
    <w:pPr>
      <w:spacing w:after="0" w:line="240" w:lineRule="auto"/>
    </w:pPr>
    <w:rPr>
      <w:rFonts w:ascii="Times New Roman" w:eastAsia="Times New Roman" w:hAnsi="Times New Roman" w:cs="Times New Roman"/>
      <w:sz w:val="24"/>
      <w:szCs w:val="24"/>
    </w:rPr>
  </w:style>
  <w:style w:type="paragraph" w:customStyle="1" w:styleId="Normal11">
    <w:name w:val="Normal_11"/>
    <w:qFormat/>
    <w:rsid w:val="00364047"/>
    <w:pPr>
      <w:spacing w:after="0" w:line="240" w:lineRule="auto"/>
    </w:pPr>
    <w:rPr>
      <w:rFonts w:ascii="Times New Roman" w:eastAsia="Times New Roman" w:hAnsi="Times New Roman" w:cs="Times New Roman"/>
      <w:sz w:val="24"/>
      <w:szCs w:val="24"/>
    </w:rPr>
  </w:style>
  <w:style w:type="paragraph" w:customStyle="1" w:styleId="Normal12">
    <w:name w:val="Normal_12"/>
    <w:qFormat/>
    <w:rsid w:val="00364047"/>
    <w:pPr>
      <w:spacing w:after="0" w:line="240" w:lineRule="auto"/>
    </w:pPr>
    <w:rPr>
      <w:rFonts w:ascii="Times New Roman" w:eastAsia="Times New Roman" w:hAnsi="Times New Roman" w:cs="Times New Roman"/>
      <w:sz w:val="24"/>
      <w:szCs w:val="24"/>
    </w:rPr>
  </w:style>
  <w:style w:type="paragraph" w:customStyle="1" w:styleId="Normal13">
    <w:name w:val="Normal_13"/>
    <w:qFormat/>
    <w:rsid w:val="00364047"/>
    <w:pPr>
      <w:spacing w:after="0" w:line="240" w:lineRule="auto"/>
    </w:pPr>
    <w:rPr>
      <w:rFonts w:ascii="Times New Roman" w:eastAsia="Times New Roman" w:hAnsi="Times New Roman" w:cs="Times New Roman"/>
      <w:sz w:val="24"/>
      <w:szCs w:val="24"/>
    </w:rPr>
  </w:style>
  <w:style w:type="paragraph" w:customStyle="1" w:styleId="Normal14">
    <w:name w:val="Normal_14"/>
    <w:qFormat/>
    <w:rsid w:val="00364047"/>
    <w:pPr>
      <w:spacing w:after="0" w:line="240" w:lineRule="auto"/>
    </w:pPr>
    <w:rPr>
      <w:rFonts w:ascii="Times New Roman" w:eastAsia="Times New Roman" w:hAnsi="Times New Roman" w:cs="Times New Roman"/>
      <w:sz w:val="24"/>
      <w:szCs w:val="24"/>
    </w:rPr>
  </w:style>
  <w:style w:type="paragraph" w:customStyle="1" w:styleId="Normal01">
    <w:name w:val="Normal_0_1"/>
    <w:basedOn w:val="Normal"/>
    <w:qFormat/>
    <w:rsid w:val="00364047"/>
    <w:pPr>
      <w:widowControl w:val="0"/>
      <w:jc w:val="left"/>
    </w:pPr>
    <w:rPr>
      <w:rFonts w:eastAsia="Times New Roman" w:cs="Times New Roman"/>
      <w:kern w:val="0"/>
      <w:szCs w:val="24"/>
      <w14:ligatures w14:val="none"/>
    </w:rPr>
  </w:style>
  <w:style w:type="paragraph" w:customStyle="1" w:styleId="Normal16">
    <w:name w:val="Normal_16"/>
    <w:qFormat/>
    <w:rsid w:val="00364047"/>
    <w:pPr>
      <w:spacing w:after="0" w:line="240" w:lineRule="auto"/>
    </w:pPr>
    <w:rPr>
      <w:rFonts w:ascii="Times New Roman" w:eastAsia="Times New Roman" w:hAnsi="Times New Roman" w:cs="Times New Roman"/>
      <w:sz w:val="24"/>
      <w:szCs w:val="24"/>
    </w:rPr>
  </w:style>
  <w:style w:type="paragraph" w:customStyle="1" w:styleId="Vnbnnidung">
    <w:name w:val="Văn bản nội dung"/>
    <w:basedOn w:val="Normal"/>
    <w:qFormat/>
    <w:rsid w:val="00364047"/>
    <w:pPr>
      <w:widowControl w:val="0"/>
      <w:spacing w:line="290" w:lineRule="auto"/>
      <w:jc w:val="left"/>
    </w:pPr>
    <w:rPr>
      <w:rFonts w:eastAsia="Times New Roman" w:cs="Times New Roman" w:hint="cs"/>
      <w:kern w:val="0"/>
      <w:szCs w:val="24"/>
      <w14:ligatures w14:val="none"/>
    </w:rPr>
  </w:style>
  <w:style w:type="paragraph" w:customStyle="1" w:styleId="Normal18">
    <w:name w:val="Normal_18"/>
    <w:qFormat/>
    <w:rsid w:val="00364047"/>
    <w:pPr>
      <w:spacing w:after="0" w:line="240" w:lineRule="auto"/>
    </w:pPr>
    <w:rPr>
      <w:rFonts w:ascii="Times New Roman" w:eastAsia="Times New Roman" w:hAnsi="Times New Roman" w:cs="Times New Roman"/>
      <w:sz w:val="24"/>
      <w:szCs w:val="24"/>
    </w:rPr>
  </w:style>
  <w:style w:type="paragraph" w:customStyle="1" w:styleId="Normal19">
    <w:name w:val="Normal_19"/>
    <w:qFormat/>
    <w:rsid w:val="00364047"/>
    <w:pPr>
      <w:spacing w:after="0" w:line="240" w:lineRule="auto"/>
    </w:pPr>
    <w:rPr>
      <w:rFonts w:ascii="Times New Roman" w:eastAsia="Times New Roman" w:hAnsi="Times New Roman" w:cs="Times New Roman"/>
      <w:sz w:val="24"/>
      <w:szCs w:val="24"/>
    </w:rPr>
  </w:style>
  <w:style w:type="paragraph" w:customStyle="1" w:styleId="Normal20">
    <w:name w:val="Normal_20"/>
    <w:qFormat/>
    <w:rsid w:val="00364047"/>
    <w:pPr>
      <w:spacing w:after="0" w:line="240" w:lineRule="auto"/>
    </w:pPr>
    <w:rPr>
      <w:rFonts w:ascii="Times New Roman" w:eastAsia="Times New Roman" w:hAnsi="Times New Roman" w:cs="Times New Roman"/>
      <w:sz w:val="24"/>
      <w:szCs w:val="24"/>
    </w:rPr>
  </w:style>
  <w:style w:type="paragraph" w:customStyle="1" w:styleId="Normal21">
    <w:name w:val="Normal_21"/>
    <w:qFormat/>
    <w:rsid w:val="00364047"/>
    <w:pPr>
      <w:spacing w:after="0" w:line="240" w:lineRule="auto"/>
    </w:pPr>
    <w:rPr>
      <w:rFonts w:ascii="Times New Roman" w:eastAsia="Times New Roman" w:hAnsi="Times New Roman" w:cs="Times New Roman"/>
      <w:sz w:val="24"/>
      <w:szCs w:val="24"/>
    </w:rPr>
  </w:style>
  <w:style w:type="paragraph" w:customStyle="1" w:styleId="Normal22">
    <w:name w:val="Normal_22"/>
    <w:qFormat/>
    <w:rsid w:val="00364047"/>
    <w:pPr>
      <w:spacing w:after="0" w:line="240" w:lineRule="auto"/>
    </w:pPr>
    <w:rPr>
      <w:rFonts w:ascii="Times New Roman" w:eastAsia="Times New Roman" w:hAnsi="Times New Roman" w:cs="Times New Roman"/>
      <w:sz w:val="24"/>
      <w:szCs w:val="24"/>
    </w:rPr>
  </w:style>
  <w:style w:type="paragraph" w:customStyle="1" w:styleId="Normal23">
    <w:name w:val="Normal_23"/>
    <w:qFormat/>
    <w:rsid w:val="00364047"/>
    <w:pPr>
      <w:spacing w:after="0" w:line="240" w:lineRule="auto"/>
    </w:pPr>
    <w:rPr>
      <w:rFonts w:ascii="Times New Roman" w:eastAsia="Times New Roman" w:hAnsi="Times New Roman" w:cs="Times New Roman"/>
      <w:sz w:val="24"/>
      <w:szCs w:val="24"/>
    </w:rPr>
  </w:style>
  <w:style w:type="paragraph" w:customStyle="1" w:styleId="Normal24">
    <w:name w:val="Normal_24"/>
    <w:qFormat/>
    <w:rsid w:val="00364047"/>
    <w:pPr>
      <w:spacing w:after="0" w:line="240" w:lineRule="auto"/>
    </w:pPr>
    <w:rPr>
      <w:rFonts w:ascii="Times New Roman" w:eastAsia="Times New Roman" w:hAnsi="Times New Roman" w:cs="Times New Roman"/>
      <w:sz w:val="24"/>
      <w:szCs w:val="24"/>
    </w:rPr>
  </w:style>
  <w:style w:type="paragraph" w:customStyle="1" w:styleId="Normal03">
    <w:name w:val="Normal_0_3"/>
    <w:basedOn w:val="Normal"/>
    <w:qFormat/>
    <w:rsid w:val="00364047"/>
    <w:pPr>
      <w:widowControl w:val="0"/>
      <w:jc w:val="left"/>
    </w:pPr>
    <w:rPr>
      <w:rFonts w:eastAsia="Times New Roman" w:cs="Times New Roman"/>
      <w:kern w:val="0"/>
      <w:szCs w:val="24"/>
      <w14:ligatures w14:val="none"/>
    </w:rPr>
  </w:style>
  <w:style w:type="paragraph" w:customStyle="1" w:styleId="Normal26">
    <w:name w:val="Normal_26"/>
    <w:qFormat/>
    <w:rsid w:val="00364047"/>
    <w:pPr>
      <w:spacing w:after="0" w:line="240" w:lineRule="auto"/>
    </w:pPr>
    <w:rPr>
      <w:rFonts w:ascii="Times New Roman" w:eastAsia="Times New Roman" w:hAnsi="Times New Roman" w:cs="Times New Roman"/>
      <w:sz w:val="24"/>
      <w:szCs w:val="24"/>
    </w:rPr>
  </w:style>
  <w:style w:type="paragraph" w:customStyle="1" w:styleId="Normal27">
    <w:name w:val="Normal_27"/>
    <w:qFormat/>
    <w:rsid w:val="00364047"/>
    <w:pPr>
      <w:spacing w:after="0" w:line="240" w:lineRule="auto"/>
    </w:pPr>
    <w:rPr>
      <w:rFonts w:ascii="Times New Roman" w:eastAsia="Times New Roman" w:hAnsi="Times New Roman" w:cs="Times New Roman"/>
      <w:sz w:val="24"/>
      <w:szCs w:val="24"/>
    </w:rPr>
  </w:style>
  <w:style w:type="paragraph" w:customStyle="1" w:styleId="Normal28">
    <w:name w:val="Normal_28"/>
    <w:qFormat/>
    <w:rsid w:val="00364047"/>
    <w:pPr>
      <w:spacing w:after="0" w:line="240" w:lineRule="auto"/>
    </w:pPr>
    <w:rPr>
      <w:rFonts w:ascii="Times New Roman" w:eastAsia="Times New Roman" w:hAnsi="Times New Roman" w:cs="Times New Roman"/>
      <w:sz w:val="24"/>
      <w:szCs w:val="24"/>
    </w:rPr>
  </w:style>
  <w:style w:type="paragraph" w:customStyle="1" w:styleId="Normal29">
    <w:name w:val="Normal_29"/>
    <w:qFormat/>
    <w:rsid w:val="00364047"/>
    <w:pPr>
      <w:spacing w:after="0" w:line="240" w:lineRule="auto"/>
    </w:pPr>
    <w:rPr>
      <w:rFonts w:ascii="Times New Roman" w:eastAsia="Times New Roman" w:hAnsi="Times New Roman" w:cs="Times New Roman"/>
      <w:sz w:val="24"/>
      <w:szCs w:val="24"/>
    </w:rPr>
  </w:style>
  <w:style w:type="paragraph" w:customStyle="1" w:styleId="Normal30">
    <w:name w:val="Normal_30"/>
    <w:qFormat/>
    <w:rsid w:val="00364047"/>
    <w:pPr>
      <w:spacing w:after="0" w:line="240" w:lineRule="auto"/>
    </w:pPr>
    <w:rPr>
      <w:rFonts w:ascii="Times New Roman" w:eastAsia="Times New Roman" w:hAnsi="Times New Roman" w:cs="Times New Roman"/>
      <w:sz w:val="24"/>
      <w:szCs w:val="24"/>
    </w:rPr>
  </w:style>
  <w:style w:type="paragraph" w:customStyle="1" w:styleId="Normal31">
    <w:name w:val="Normal_31"/>
    <w:qFormat/>
    <w:rsid w:val="00364047"/>
    <w:pPr>
      <w:spacing w:after="0" w:line="240" w:lineRule="auto"/>
    </w:pPr>
    <w:rPr>
      <w:rFonts w:ascii="Times New Roman" w:eastAsia="Times New Roman" w:hAnsi="Times New Roman" w:cs="Times New Roman"/>
      <w:sz w:val="24"/>
      <w:szCs w:val="24"/>
    </w:rPr>
  </w:style>
  <w:style w:type="paragraph" w:customStyle="1" w:styleId="Normal33">
    <w:name w:val="Normal_33"/>
    <w:qFormat/>
    <w:rsid w:val="00364047"/>
    <w:pPr>
      <w:spacing w:after="0" w:line="240" w:lineRule="auto"/>
    </w:pPr>
    <w:rPr>
      <w:rFonts w:ascii="Times New Roman" w:eastAsia="Times New Roman" w:hAnsi="Times New Roman" w:cs="Times New Roman"/>
      <w:sz w:val="24"/>
      <w:szCs w:val="24"/>
    </w:rPr>
  </w:style>
  <w:style w:type="paragraph" w:customStyle="1" w:styleId="Normal35">
    <w:name w:val="Normal_35"/>
    <w:qFormat/>
    <w:rsid w:val="00364047"/>
    <w:pPr>
      <w:spacing w:after="0" w:line="240" w:lineRule="auto"/>
    </w:pPr>
    <w:rPr>
      <w:rFonts w:ascii="Times New Roman" w:eastAsia="Times New Roman" w:hAnsi="Times New Roman" w:cs="Times New Roman"/>
      <w:sz w:val="24"/>
      <w:szCs w:val="24"/>
    </w:rPr>
  </w:style>
  <w:style w:type="paragraph" w:customStyle="1" w:styleId="Normal36">
    <w:name w:val="Normal_36"/>
    <w:qFormat/>
    <w:rsid w:val="00364047"/>
    <w:pPr>
      <w:spacing w:after="0" w:line="240" w:lineRule="auto"/>
    </w:pPr>
    <w:rPr>
      <w:rFonts w:ascii="Times New Roman" w:eastAsia="Times New Roman" w:hAnsi="Times New Roman" w:cs="Times New Roman"/>
      <w:sz w:val="24"/>
      <w:szCs w:val="24"/>
    </w:rPr>
  </w:style>
  <w:style w:type="paragraph" w:customStyle="1" w:styleId="Normal37">
    <w:name w:val="Normal_37"/>
    <w:qFormat/>
    <w:rsid w:val="00364047"/>
    <w:pPr>
      <w:spacing w:after="0" w:line="240" w:lineRule="auto"/>
    </w:pPr>
    <w:rPr>
      <w:rFonts w:ascii="Times New Roman" w:eastAsia="Times New Roman" w:hAnsi="Times New Roman" w:cs="Times New Roman"/>
      <w:sz w:val="24"/>
      <w:szCs w:val="24"/>
    </w:rPr>
  </w:style>
  <w:style w:type="paragraph" w:customStyle="1" w:styleId="Normal38">
    <w:name w:val="Normal_38"/>
    <w:qFormat/>
    <w:rsid w:val="00364047"/>
    <w:pPr>
      <w:spacing w:after="0" w:line="240" w:lineRule="auto"/>
    </w:pPr>
    <w:rPr>
      <w:rFonts w:ascii="Times New Roman" w:eastAsia="Times New Roman" w:hAnsi="Times New Roman" w:cs="Times New Roman"/>
      <w:sz w:val="24"/>
      <w:szCs w:val="24"/>
    </w:rPr>
  </w:style>
  <w:style w:type="paragraph" w:customStyle="1" w:styleId="Normal39">
    <w:name w:val="Normal_39"/>
    <w:qFormat/>
    <w:rsid w:val="00364047"/>
    <w:pPr>
      <w:spacing w:after="0" w:line="240" w:lineRule="auto"/>
    </w:pPr>
    <w:rPr>
      <w:rFonts w:ascii="Times New Roman" w:eastAsia="Times New Roman" w:hAnsi="Times New Roman" w:cs="Times New Roman"/>
      <w:sz w:val="24"/>
      <w:szCs w:val="24"/>
    </w:rPr>
  </w:style>
  <w:style w:type="paragraph" w:customStyle="1" w:styleId="Normal40">
    <w:name w:val="Normal_40"/>
    <w:qFormat/>
    <w:rsid w:val="00364047"/>
    <w:pPr>
      <w:spacing w:after="0" w:line="240" w:lineRule="auto"/>
    </w:pPr>
    <w:rPr>
      <w:rFonts w:ascii="Times New Roman" w:eastAsia="Times New Roman" w:hAnsi="Times New Roman" w:cs="Times New Roman"/>
      <w:sz w:val="24"/>
      <w:szCs w:val="24"/>
    </w:rPr>
  </w:style>
  <w:style w:type="paragraph" w:customStyle="1" w:styleId="Normal41">
    <w:name w:val="Normal_41"/>
    <w:qFormat/>
    <w:rsid w:val="00364047"/>
    <w:pPr>
      <w:spacing w:after="0" w:line="240" w:lineRule="auto"/>
    </w:pPr>
    <w:rPr>
      <w:rFonts w:ascii="Times New Roman" w:eastAsia="Times New Roman" w:hAnsi="Times New Roman" w:cs="Times New Roman"/>
      <w:sz w:val="24"/>
      <w:szCs w:val="24"/>
    </w:rPr>
  </w:style>
  <w:style w:type="paragraph" w:customStyle="1" w:styleId="Normal42">
    <w:name w:val="Normal_42"/>
    <w:qFormat/>
    <w:rsid w:val="00364047"/>
    <w:pPr>
      <w:spacing w:after="0" w:line="240" w:lineRule="auto"/>
    </w:pPr>
    <w:rPr>
      <w:rFonts w:ascii="Times New Roman" w:eastAsia="Times New Roman" w:hAnsi="Times New Roman" w:cs="Times New Roman"/>
      <w:sz w:val="24"/>
      <w:szCs w:val="24"/>
    </w:rPr>
  </w:style>
  <w:style w:type="paragraph" w:customStyle="1" w:styleId="Normal43">
    <w:name w:val="Normal_43"/>
    <w:qFormat/>
    <w:rsid w:val="00364047"/>
    <w:pPr>
      <w:spacing w:after="0" w:line="240" w:lineRule="auto"/>
    </w:pPr>
    <w:rPr>
      <w:rFonts w:ascii="Times New Roman" w:eastAsia="Times New Roman" w:hAnsi="Times New Roman" w:cs="Times New Roman"/>
      <w:sz w:val="24"/>
      <w:szCs w:val="24"/>
    </w:rPr>
  </w:style>
  <w:style w:type="paragraph" w:customStyle="1" w:styleId="Normal05">
    <w:name w:val="Normal_0_5"/>
    <w:basedOn w:val="Normal"/>
    <w:qFormat/>
    <w:rsid w:val="00364047"/>
    <w:pPr>
      <w:widowControl w:val="0"/>
      <w:jc w:val="left"/>
    </w:pPr>
    <w:rPr>
      <w:rFonts w:eastAsia="Times New Roman" w:cs="Times New Roman"/>
      <w:kern w:val="0"/>
      <w:szCs w:val="24"/>
      <w14:ligatures w14:val="none"/>
    </w:rPr>
  </w:style>
  <w:style w:type="paragraph" w:customStyle="1" w:styleId="Normal45">
    <w:name w:val="Normal_45"/>
    <w:qFormat/>
    <w:rsid w:val="00364047"/>
    <w:pPr>
      <w:spacing w:after="0" w:line="240" w:lineRule="auto"/>
    </w:pPr>
    <w:rPr>
      <w:rFonts w:ascii="Times New Roman" w:eastAsia="Times New Roman" w:hAnsi="Times New Roman" w:cs="Times New Roman"/>
      <w:sz w:val="24"/>
      <w:szCs w:val="24"/>
    </w:rPr>
  </w:style>
  <w:style w:type="paragraph" w:customStyle="1" w:styleId="Normal46">
    <w:name w:val="Normal_46"/>
    <w:qFormat/>
    <w:rsid w:val="00364047"/>
    <w:pPr>
      <w:spacing w:after="0" w:line="240" w:lineRule="auto"/>
    </w:pPr>
    <w:rPr>
      <w:rFonts w:ascii="Times New Roman" w:eastAsia="Times New Roman" w:hAnsi="Times New Roman" w:cs="Times New Roman"/>
      <w:sz w:val="24"/>
      <w:szCs w:val="24"/>
    </w:rPr>
  </w:style>
  <w:style w:type="paragraph" w:customStyle="1" w:styleId="Normal47">
    <w:name w:val="Normal_47"/>
    <w:qFormat/>
    <w:rsid w:val="00364047"/>
    <w:pPr>
      <w:spacing w:after="0" w:line="240" w:lineRule="auto"/>
    </w:pPr>
    <w:rPr>
      <w:rFonts w:ascii="Times New Roman" w:eastAsia="Times New Roman" w:hAnsi="Times New Roman" w:cs="Times New Roman"/>
      <w:sz w:val="24"/>
      <w:szCs w:val="24"/>
    </w:rPr>
  </w:style>
  <w:style w:type="paragraph" w:customStyle="1" w:styleId="Normal48">
    <w:name w:val="Normal_48"/>
    <w:qFormat/>
    <w:rsid w:val="00364047"/>
    <w:pPr>
      <w:spacing w:after="0" w:line="240" w:lineRule="auto"/>
    </w:pPr>
    <w:rPr>
      <w:rFonts w:ascii="Times New Roman" w:eastAsia="Times New Roman" w:hAnsi="Times New Roman" w:cs="Times New Roman"/>
      <w:sz w:val="24"/>
      <w:szCs w:val="24"/>
    </w:rPr>
  </w:style>
  <w:style w:type="paragraph" w:customStyle="1" w:styleId="Normal49">
    <w:name w:val="Normal_49"/>
    <w:qFormat/>
    <w:rsid w:val="00364047"/>
    <w:pPr>
      <w:spacing w:after="0" w:line="240" w:lineRule="auto"/>
    </w:pPr>
    <w:rPr>
      <w:rFonts w:ascii="Times New Roman" w:eastAsia="Times New Roman" w:hAnsi="Times New Roman" w:cs="Times New Roman"/>
      <w:sz w:val="24"/>
      <w:szCs w:val="24"/>
    </w:rPr>
  </w:style>
  <w:style w:type="paragraph" w:customStyle="1" w:styleId="Normal50">
    <w:name w:val="Normal_50"/>
    <w:qFormat/>
    <w:rsid w:val="00364047"/>
    <w:pPr>
      <w:spacing w:after="0" w:line="240" w:lineRule="auto"/>
    </w:pPr>
    <w:rPr>
      <w:rFonts w:ascii="Times New Roman" w:eastAsia="Times New Roman" w:hAnsi="Times New Roman" w:cs="Times New Roman"/>
      <w:sz w:val="24"/>
      <w:szCs w:val="24"/>
    </w:rPr>
  </w:style>
  <w:style w:type="paragraph" w:customStyle="1" w:styleId="Normal51">
    <w:name w:val="Normal_51"/>
    <w:qFormat/>
    <w:rsid w:val="00364047"/>
    <w:pPr>
      <w:spacing w:after="0" w:line="240" w:lineRule="auto"/>
    </w:pPr>
    <w:rPr>
      <w:rFonts w:ascii="Times New Roman" w:eastAsia="Times New Roman" w:hAnsi="Times New Roman" w:cs="Times New Roman"/>
      <w:sz w:val="24"/>
      <w:szCs w:val="24"/>
    </w:rPr>
  </w:style>
  <w:style w:type="paragraph" w:customStyle="1" w:styleId="Normal52">
    <w:name w:val="Normal_52"/>
    <w:qFormat/>
    <w:rsid w:val="00364047"/>
    <w:pPr>
      <w:spacing w:after="0" w:line="240" w:lineRule="auto"/>
    </w:pPr>
    <w:rPr>
      <w:rFonts w:ascii="Times New Roman" w:eastAsia="Times New Roman" w:hAnsi="Times New Roman" w:cs="Times New Roman"/>
      <w:sz w:val="24"/>
      <w:szCs w:val="24"/>
    </w:rPr>
  </w:style>
  <w:style w:type="paragraph" w:customStyle="1" w:styleId="Normal06">
    <w:name w:val="Normal_0_6"/>
    <w:basedOn w:val="Normal"/>
    <w:qFormat/>
    <w:rsid w:val="00364047"/>
    <w:pPr>
      <w:widowControl w:val="0"/>
      <w:jc w:val="left"/>
    </w:pPr>
    <w:rPr>
      <w:rFonts w:eastAsia="Times New Roman" w:cs="Times New Roman"/>
      <w:kern w:val="0"/>
      <w:szCs w:val="24"/>
      <w14:ligatures w14:val="none"/>
    </w:rPr>
  </w:style>
  <w:style w:type="paragraph" w:customStyle="1" w:styleId="Normal54">
    <w:name w:val="Normal_54"/>
    <w:qFormat/>
    <w:rsid w:val="00364047"/>
    <w:pPr>
      <w:spacing w:after="0" w:line="240" w:lineRule="auto"/>
    </w:pPr>
    <w:rPr>
      <w:rFonts w:ascii="Times New Roman" w:eastAsia="Times New Roman" w:hAnsi="Times New Roman" w:cs="Times New Roman"/>
      <w:sz w:val="24"/>
      <w:szCs w:val="24"/>
    </w:rPr>
  </w:style>
  <w:style w:type="paragraph" w:customStyle="1" w:styleId="Normal55">
    <w:name w:val="Normal_55"/>
    <w:qFormat/>
    <w:rsid w:val="00364047"/>
    <w:pPr>
      <w:spacing w:after="0" w:line="240" w:lineRule="auto"/>
    </w:pPr>
    <w:rPr>
      <w:rFonts w:ascii="Times New Roman" w:eastAsia="Times New Roman" w:hAnsi="Times New Roman" w:cs="Times New Roman"/>
      <w:sz w:val="24"/>
      <w:szCs w:val="24"/>
    </w:rPr>
  </w:style>
  <w:style w:type="paragraph" w:customStyle="1" w:styleId="Normal07">
    <w:name w:val="Normal_0_7"/>
    <w:basedOn w:val="Normal"/>
    <w:qFormat/>
    <w:rsid w:val="00364047"/>
    <w:pPr>
      <w:widowControl w:val="0"/>
      <w:jc w:val="left"/>
    </w:pPr>
    <w:rPr>
      <w:rFonts w:eastAsia="Times New Roman" w:cs="Times New Roman"/>
      <w:kern w:val="0"/>
      <w:szCs w:val="24"/>
      <w14:ligatures w14:val="none"/>
    </w:rPr>
  </w:style>
  <w:style w:type="paragraph" w:customStyle="1" w:styleId="Normal57">
    <w:name w:val="Normal_57"/>
    <w:qFormat/>
    <w:rsid w:val="00364047"/>
    <w:pPr>
      <w:spacing w:after="0" w:line="240" w:lineRule="auto"/>
    </w:pPr>
    <w:rPr>
      <w:rFonts w:ascii="Times New Roman" w:eastAsia="Times New Roman" w:hAnsi="Times New Roman" w:cs="Times New Roman"/>
      <w:sz w:val="24"/>
      <w:szCs w:val="24"/>
    </w:rPr>
  </w:style>
  <w:style w:type="paragraph" w:customStyle="1" w:styleId="Normal58">
    <w:name w:val="Normal_58"/>
    <w:qFormat/>
    <w:rsid w:val="00364047"/>
    <w:pPr>
      <w:spacing w:after="0" w:line="240" w:lineRule="auto"/>
    </w:pPr>
    <w:rPr>
      <w:rFonts w:ascii="Times New Roman" w:eastAsia="Times New Roman" w:hAnsi="Times New Roman" w:cs="Times New Roman"/>
      <w:sz w:val="24"/>
      <w:szCs w:val="24"/>
    </w:rPr>
  </w:style>
  <w:style w:type="paragraph" w:customStyle="1" w:styleId="Normal59">
    <w:name w:val="Normal_59"/>
    <w:qFormat/>
    <w:rsid w:val="00364047"/>
    <w:pPr>
      <w:spacing w:after="0" w:line="240" w:lineRule="auto"/>
    </w:pPr>
    <w:rPr>
      <w:rFonts w:ascii="Times New Roman" w:eastAsia="Times New Roman" w:hAnsi="Times New Roman" w:cs="Times New Roman"/>
      <w:sz w:val="24"/>
      <w:szCs w:val="24"/>
    </w:rPr>
  </w:style>
  <w:style w:type="paragraph" w:customStyle="1" w:styleId="Normal60">
    <w:name w:val="Normal_60"/>
    <w:qFormat/>
    <w:rsid w:val="00364047"/>
    <w:pPr>
      <w:spacing w:after="0" w:line="240" w:lineRule="auto"/>
    </w:pPr>
    <w:rPr>
      <w:rFonts w:ascii="Times New Roman" w:eastAsia="Times New Roman" w:hAnsi="Times New Roman" w:cs="Times New Roman"/>
      <w:sz w:val="24"/>
      <w:szCs w:val="24"/>
    </w:rPr>
  </w:style>
  <w:style w:type="paragraph" w:customStyle="1" w:styleId="Normal61">
    <w:name w:val="Normal_61"/>
    <w:qFormat/>
    <w:rsid w:val="00364047"/>
    <w:pPr>
      <w:spacing w:after="0" w:line="240" w:lineRule="auto"/>
    </w:pPr>
    <w:rPr>
      <w:rFonts w:ascii="Times New Roman" w:eastAsia="Times New Roman" w:hAnsi="Times New Roman" w:cs="Times New Roman"/>
      <w:sz w:val="24"/>
      <w:szCs w:val="24"/>
    </w:rPr>
  </w:style>
  <w:style w:type="paragraph" w:customStyle="1" w:styleId="Normal62">
    <w:name w:val="Normal_62"/>
    <w:qFormat/>
    <w:rsid w:val="00364047"/>
    <w:pPr>
      <w:spacing w:after="0" w:line="240" w:lineRule="auto"/>
    </w:pPr>
    <w:rPr>
      <w:rFonts w:ascii="Times New Roman" w:eastAsia="Times New Roman" w:hAnsi="Times New Roman" w:cs="Times New Roman"/>
      <w:sz w:val="24"/>
      <w:szCs w:val="24"/>
    </w:rPr>
  </w:style>
  <w:style w:type="paragraph" w:customStyle="1" w:styleId="Normal63">
    <w:name w:val="Normal_63"/>
    <w:qFormat/>
    <w:rsid w:val="00364047"/>
    <w:pPr>
      <w:spacing w:after="0" w:line="240" w:lineRule="auto"/>
    </w:pPr>
    <w:rPr>
      <w:rFonts w:ascii="Times New Roman" w:eastAsia="Times New Roman" w:hAnsi="Times New Roman" w:cs="Times New Roman"/>
      <w:sz w:val="24"/>
      <w:szCs w:val="24"/>
    </w:rPr>
  </w:style>
  <w:style w:type="paragraph" w:customStyle="1" w:styleId="Normal08">
    <w:name w:val="Normal_0_8"/>
    <w:basedOn w:val="Normal"/>
    <w:qFormat/>
    <w:rsid w:val="00364047"/>
    <w:pPr>
      <w:widowControl w:val="0"/>
      <w:jc w:val="left"/>
    </w:pPr>
    <w:rPr>
      <w:rFonts w:eastAsia="Times New Roman" w:cs="Times New Roman"/>
      <w:kern w:val="0"/>
      <w:szCs w:val="24"/>
      <w14:ligatures w14:val="none"/>
    </w:rPr>
  </w:style>
  <w:style w:type="paragraph" w:customStyle="1" w:styleId="Normal65">
    <w:name w:val="Normal_65"/>
    <w:qFormat/>
    <w:rsid w:val="00364047"/>
    <w:pPr>
      <w:spacing w:after="0" w:line="240" w:lineRule="auto"/>
    </w:pPr>
    <w:rPr>
      <w:rFonts w:ascii="Times New Roman" w:eastAsia="Times New Roman" w:hAnsi="Times New Roman" w:cs="Times New Roman"/>
      <w:sz w:val="24"/>
      <w:szCs w:val="24"/>
    </w:rPr>
  </w:style>
  <w:style w:type="paragraph" w:customStyle="1" w:styleId="Normal66">
    <w:name w:val="Normal_66"/>
    <w:qFormat/>
    <w:rsid w:val="00364047"/>
    <w:pPr>
      <w:spacing w:after="0" w:line="240" w:lineRule="auto"/>
    </w:pPr>
    <w:rPr>
      <w:rFonts w:ascii="Times New Roman" w:eastAsia="Times New Roman" w:hAnsi="Times New Roman" w:cs="Times New Roman"/>
      <w:sz w:val="24"/>
      <w:szCs w:val="24"/>
    </w:rPr>
  </w:style>
  <w:style w:type="paragraph" w:customStyle="1" w:styleId="Normal67">
    <w:name w:val="Normal_67"/>
    <w:qFormat/>
    <w:rsid w:val="00364047"/>
    <w:pPr>
      <w:spacing w:after="0" w:line="240" w:lineRule="auto"/>
    </w:pPr>
    <w:rPr>
      <w:rFonts w:ascii="Times New Roman" w:eastAsia="Times New Roman" w:hAnsi="Times New Roman" w:cs="Times New Roman"/>
      <w:sz w:val="24"/>
      <w:szCs w:val="24"/>
    </w:rPr>
  </w:style>
  <w:style w:type="paragraph" w:customStyle="1" w:styleId="Normal68">
    <w:name w:val="Normal_68"/>
    <w:qFormat/>
    <w:rsid w:val="00364047"/>
    <w:pPr>
      <w:spacing w:after="0" w:line="240" w:lineRule="auto"/>
    </w:pPr>
    <w:rPr>
      <w:rFonts w:ascii="Times New Roman" w:eastAsia="Times New Roman" w:hAnsi="Times New Roman" w:cs="Times New Roman"/>
      <w:sz w:val="24"/>
      <w:szCs w:val="24"/>
    </w:rPr>
  </w:style>
  <w:style w:type="paragraph" w:customStyle="1" w:styleId="Normal69">
    <w:name w:val="Normal_69"/>
    <w:qFormat/>
    <w:rsid w:val="00364047"/>
    <w:pPr>
      <w:spacing w:after="0" w:line="240" w:lineRule="auto"/>
    </w:pPr>
    <w:rPr>
      <w:rFonts w:ascii="Times New Roman" w:eastAsia="Times New Roman" w:hAnsi="Times New Roman" w:cs="Times New Roman"/>
      <w:sz w:val="24"/>
      <w:szCs w:val="24"/>
    </w:rPr>
  </w:style>
  <w:style w:type="paragraph" w:customStyle="1" w:styleId="Normal70">
    <w:name w:val="Normal_70"/>
    <w:qFormat/>
    <w:rsid w:val="00364047"/>
    <w:pPr>
      <w:spacing w:after="0" w:line="240" w:lineRule="auto"/>
    </w:pPr>
    <w:rPr>
      <w:rFonts w:ascii="Times New Roman" w:eastAsia="Times New Roman" w:hAnsi="Times New Roman" w:cs="Times New Roman"/>
      <w:sz w:val="24"/>
      <w:szCs w:val="24"/>
    </w:rPr>
  </w:style>
  <w:style w:type="paragraph" w:customStyle="1" w:styleId="Normal71">
    <w:name w:val="Normal_71"/>
    <w:qFormat/>
    <w:rsid w:val="00364047"/>
    <w:pPr>
      <w:spacing w:after="0" w:line="240" w:lineRule="auto"/>
    </w:pPr>
    <w:rPr>
      <w:rFonts w:ascii="Times New Roman" w:eastAsia="Times New Roman" w:hAnsi="Times New Roman" w:cs="Times New Roman"/>
      <w:sz w:val="24"/>
      <w:szCs w:val="24"/>
    </w:rPr>
  </w:style>
  <w:style w:type="paragraph" w:customStyle="1" w:styleId="Normal72">
    <w:name w:val="Normal_72"/>
    <w:qFormat/>
    <w:rsid w:val="00364047"/>
    <w:pPr>
      <w:spacing w:after="0" w:line="240" w:lineRule="auto"/>
    </w:pPr>
    <w:rPr>
      <w:rFonts w:ascii="Times New Roman" w:eastAsia="Times New Roman" w:hAnsi="Times New Roman" w:cs="Times New Roman"/>
      <w:sz w:val="24"/>
      <w:szCs w:val="24"/>
    </w:rPr>
  </w:style>
  <w:style w:type="paragraph" w:customStyle="1" w:styleId="Normal73">
    <w:name w:val="Normal_73"/>
    <w:qFormat/>
    <w:rsid w:val="00364047"/>
    <w:pPr>
      <w:spacing w:after="0" w:line="240" w:lineRule="auto"/>
    </w:pPr>
    <w:rPr>
      <w:rFonts w:ascii="Times New Roman" w:eastAsia="Times New Roman" w:hAnsi="Times New Roman" w:cs="Times New Roman"/>
      <w:sz w:val="24"/>
      <w:szCs w:val="24"/>
    </w:rPr>
  </w:style>
  <w:style w:type="paragraph" w:customStyle="1" w:styleId="Normal74">
    <w:name w:val="Normal_74"/>
    <w:qFormat/>
    <w:rsid w:val="00364047"/>
    <w:pPr>
      <w:spacing w:after="0" w:line="240" w:lineRule="auto"/>
    </w:pPr>
    <w:rPr>
      <w:rFonts w:ascii="Times New Roman" w:eastAsia="Times New Roman" w:hAnsi="Times New Roman" w:cs="Times New Roman"/>
      <w:sz w:val="24"/>
      <w:szCs w:val="24"/>
    </w:rPr>
  </w:style>
  <w:style w:type="paragraph" w:customStyle="1" w:styleId="NormalWeb0">
    <w:name w:val="Normal (Web)_0"/>
    <w:basedOn w:val="Normal"/>
    <w:uiPriority w:val="99"/>
    <w:unhideWhenUsed/>
    <w:qFormat/>
    <w:rsid w:val="00364047"/>
    <w:pPr>
      <w:widowControl w:val="0"/>
      <w:spacing w:before="100" w:beforeAutospacing="1" w:after="100" w:afterAutospacing="1"/>
      <w:jc w:val="left"/>
    </w:pPr>
    <w:rPr>
      <w:rFonts w:eastAsia="Times New Roman" w:cs="Times New Roman" w:hint="cs"/>
      <w:kern w:val="0"/>
      <w:szCs w:val="24"/>
      <w14:ligatures w14:val="none"/>
    </w:rPr>
  </w:style>
  <w:style w:type="paragraph" w:customStyle="1" w:styleId="Normal76">
    <w:name w:val="Normal_76"/>
    <w:qFormat/>
    <w:rsid w:val="00364047"/>
    <w:pPr>
      <w:spacing w:after="0" w:line="240" w:lineRule="auto"/>
    </w:pPr>
    <w:rPr>
      <w:rFonts w:ascii="Times New Roman" w:eastAsia="Times New Roman" w:hAnsi="Times New Roman" w:cs="Times New Roman"/>
      <w:sz w:val="24"/>
      <w:szCs w:val="24"/>
    </w:rPr>
  </w:style>
  <w:style w:type="paragraph" w:customStyle="1" w:styleId="Normal77">
    <w:name w:val="Normal_77"/>
    <w:qFormat/>
    <w:rsid w:val="00364047"/>
    <w:pPr>
      <w:spacing w:after="0" w:line="240" w:lineRule="auto"/>
    </w:pPr>
    <w:rPr>
      <w:rFonts w:ascii="Times New Roman" w:eastAsia="Times New Roman" w:hAnsi="Times New Roman" w:cs="Times New Roman"/>
      <w:sz w:val="24"/>
      <w:szCs w:val="24"/>
    </w:rPr>
  </w:style>
  <w:style w:type="paragraph" w:customStyle="1" w:styleId="Normal78">
    <w:name w:val="Normal_78"/>
    <w:qFormat/>
    <w:rsid w:val="00364047"/>
    <w:pPr>
      <w:spacing w:after="0" w:line="240" w:lineRule="auto"/>
    </w:pPr>
    <w:rPr>
      <w:rFonts w:ascii="Times New Roman" w:eastAsia="Times New Roman" w:hAnsi="Times New Roman" w:cs="Times New Roman"/>
      <w:sz w:val="24"/>
      <w:szCs w:val="24"/>
    </w:rPr>
  </w:style>
  <w:style w:type="paragraph" w:customStyle="1" w:styleId="Normal79">
    <w:name w:val="Normal_79"/>
    <w:qFormat/>
    <w:rsid w:val="00364047"/>
    <w:pPr>
      <w:spacing w:after="0" w:line="240" w:lineRule="auto"/>
    </w:pPr>
    <w:rPr>
      <w:rFonts w:ascii="Times New Roman" w:eastAsia="Times New Roman" w:hAnsi="Times New Roman" w:cs="Times New Roman"/>
      <w:sz w:val="24"/>
      <w:szCs w:val="24"/>
    </w:rPr>
  </w:style>
  <w:style w:type="paragraph" w:customStyle="1" w:styleId="Normal80">
    <w:name w:val="Normal_80"/>
    <w:qFormat/>
    <w:rsid w:val="00364047"/>
    <w:pPr>
      <w:spacing w:after="0" w:line="240" w:lineRule="auto"/>
    </w:pPr>
    <w:rPr>
      <w:rFonts w:ascii="Times New Roman" w:eastAsia="Times New Roman" w:hAnsi="Times New Roman" w:cs="Times New Roman"/>
      <w:sz w:val="24"/>
      <w:szCs w:val="24"/>
    </w:rPr>
  </w:style>
  <w:style w:type="paragraph" w:customStyle="1" w:styleId="Normal81">
    <w:name w:val="Normal_81"/>
    <w:qFormat/>
    <w:rsid w:val="00364047"/>
    <w:pPr>
      <w:spacing w:after="0" w:line="240" w:lineRule="auto"/>
    </w:pPr>
    <w:rPr>
      <w:rFonts w:ascii="Times New Roman" w:eastAsia="Times New Roman" w:hAnsi="Times New Roman" w:cs="Times New Roman"/>
      <w:sz w:val="24"/>
      <w:szCs w:val="24"/>
    </w:rPr>
  </w:style>
  <w:style w:type="paragraph" w:customStyle="1" w:styleId="Normal82">
    <w:name w:val="Normal_82"/>
    <w:qFormat/>
    <w:rsid w:val="00364047"/>
    <w:pPr>
      <w:spacing w:after="0" w:line="240" w:lineRule="auto"/>
    </w:pPr>
    <w:rPr>
      <w:rFonts w:ascii="Times New Roman" w:eastAsia="Times New Roman" w:hAnsi="Times New Roman" w:cs="Times New Roman"/>
      <w:sz w:val="24"/>
      <w:szCs w:val="24"/>
    </w:rPr>
  </w:style>
  <w:style w:type="paragraph" w:customStyle="1" w:styleId="Normal83">
    <w:name w:val="Normal_83"/>
    <w:qFormat/>
    <w:rsid w:val="00364047"/>
    <w:pPr>
      <w:spacing w:after="0" w:line="240" w:lineRule="auto"/>
    </w:pPr>
    <w:rPr>
      <w:rFonts w:ascii="Times New Roman" w:eastAsia="Times New Roman" w:hAnsi="Times New Roman" w:cs="Times New Roman"/>
      <w:sz w:val="24"/>
      <w:szCs w:val="24"/>
    </w:rPr>
  </w:style>
  <w:style w:type="paragraph" w:customStyle="1" w:styleId="Normal84">
    <w:name w:val="Normal_84"/>
    <w:qFormat/>
    <w:rsid w:val="00364047"/>
    <w:pPr>
      <w:spacing w:after="0" w:line="240" w:lineRule="auto"/>
    </w:pPr>
    <w:rPr>
      <w:rFonts w:ascii="Times New Roman" w:eastAsia="Times New Roman" w:hAnsi="Times New Roman" w:cs="Times New Roman"/>
      <w:sz w:val="24"/>
      <w:szCs w:val="24"/>
    </w:rPr>
  </w:style>
  <w:style w:type="paragraph" w:customStyle="1" w:styleId="Normal85">
    <w:name w:val="Normal_85"/>
    <w:qFormat/>
    <w:rsid w:val="00364047"/>
    <w:pPr>
      <w:spacing w:after="0" w:line="240" w:lineRule="auto"/>
    </w:pPr>
    <w:rPr>
      <w:rFonts w:ascii="Times New Roman" w:eastAsia="Times New Roman" w:hAnsi="Times New Roman" w:cs="Times New Roman"/>
      <w:sz w:val="24"/>
      <w:szCs w:val="24"/>
    </w:rPr>
  </w:style>
  <w:style w:type="paragraph" w:customStyle="1" w:styleId="Normal86">
    <w:name w:val="Normal_86"/>
    <w:qFormat/>
    <w:rsid w:val="00364047"/>
    <w:pPr>
      <w:spacing w:after="0" w:line="240" w:lineRule="auto"/>
    </w:pPr>
    <w:rPr>
      <w:rFonts w:ascii="Times New Roman" w:eastAsia="Times New Roman" w:hAnsi="Times New Roman" w:cs="Times New Roman"/>
      <w:sz w:val="24"/>
      <w:szCs w:val="24"/>
    </w:rPr>
  </w:style>
  <w:style w:type="paragraph" w:customStyle="1" w:styleId="Normal87">
    <w:name w:val="Normal_87"/>
    <w:qFormat/>
    <w:rsid w:val="00364047"/>
    <w:pPr>
      <w:spacing w:after="0" w:line="240" w:lineRule="auto"/>
    </w:pPr>
    <w:rPr>
      <w:rFonts w:ascii="Times New Roman" w:eastAsia="Times New Roman" w:hAnsi="Times New Roman" w:cs="Times New Roman"/>
      <w:sz w:val="24"/>
      <w:szCs w:val="24"/>
    </w:rPr>
  </w:style>
  <w:style w:type="paragraph" w:customStyle="1" w:styleId="Normal88">
    <w:name w:val="Normal_88"/>
    <w:qFormat/>
    <w:rsid w:val="00364047"/>
    <w:pPr>
      <w:spacing w:after="0" w:line="240" w:lineRule="auto"/>
    </w:pPr>
    <w:rPr>
      <w:rFonts w:ascii="Times New Roman" w:eastAsia="Times New Roman" w:hAnsi="Times New Roman" w:cs="Times New Roman"/>
      <w:sz w:val="24"/>
      <w:szCs w:val="24"/>
    </w:rPr>
  </w:style>
  <w:style w:type="paragraph" w:customStyle="1" w:styleId="Normal89">
    <w:name w:val="Normal_89"/>
    <w:qFormat/>
    <w:rsid w:val="00364047"/>
    <w:pPr>
      <w:spacing w:after="0" w:line="240" w:lineRule="auto"/>
    </w:pPr>
    <w:rPr>
      <w:rFonts w:ascii="Times New Roman" w:eastAsia="Times New Roman" w:hAnsi="Times New Roman" w:cs="Times New Roman"/>
      <w:sz w:val="24"/>
      <w:szCs w:val="24"/>
    </w:rPr>
  </w:style>
  <w:style w:type="paragraph" w:customStyle="1" w:styleId="Normal90">
    <w:name w:val="Normal_90"/>
    <w:qFormat/>
    <w:rsid w:val="00364047"/>
    <w:pPr>
      <w:spacing w:after="0" w:line="240" w:lineRule="auto"/>
    </w:pPr>
    <w:rPr>
      <w:rFonts w:ascii="Times New Roman" w:eastAsia="Times New Roman" w:hAnsi="Times New Roman" w:cs="Times New Roman"/>
      <w:sz w:val="24"/>
      <w:szCs w:val="24"/>
    </w:rPr>
  </w:style>
  <w:style w:type="paragraph" w:customStyle="1" w:styleId="Normal91">
    <w:name w:val="Normal_91"/>
    <w:qFormat/>
    <w:rsid w:val="00364047"/>
    <w:pPr>
      <w:spacing w:after="0" w:line="240" w:lineRule="auto"/>
    </w:pPr>
    <w:rPr>
      <w:rFonts w:ascii="Times New Roman" w:eastAsia="Times New Roman" w:hAnsi="Times New Roman" w:cs="Times New Roman"/>
      <w:sz w:val="24"/>
      <w:szCs w:val="24"/>
    </w:rPr>
  </w:style>
  <w:style w:type="paragraph" w:customStyle="1" w:styleId="Normal92">
    <w:name w:val="Normal_92"/>
    <w:qFormat/>
    <w:rsid w:val="00364047"/>
    <w:pPr>
      <w:spacing w:after="0" w:line="240" w:lineRule="auto"/>
    </w:pPr>
    <w:rPr>
      <w:rFonts w:ascii="Times New Roman" w:eastAsia="Times New Roman" w:hAnsi="Times New Roman" w:cs="Times New Roman"/>
      <w:sz w:val="24"/>
      <w:szCs w:val="24"/>
    </w:rPr>
  </w:style>
  <w:style w:type="paragraph" w:customStyle="1" w:styleId="Normal93">
    <w:name w:val="Normal_93"/>
    <w:qFormat/>
    <w:rsid w:val="00364047"/>
    <w:pPr>
      <w:spacing w:after="0" w:line="240" w:lineRule="auto"/>
    </w:pPr>
    <w:rPr>
      <w:rFonts w:ascii="Times New Roman" w:eastAsia="Times New Roman" w:hAnsi="Times New Roman" w:cs="Times New Roman"/>
      <w:sz w:val="24"/>
      <w:szCs w:val="24"/>
    </w:rPr>
  </w:style>
  <w:style w:type="paragraph" w:customStyle="1" w:styleId="Normal94">
    <w:name w:val="Normal_94"/>
    <w:qFormat/>
    <w:rsid w:val="00364047"/>
    <w:pPr>
      <w:spacing w:after="0" w:line="240" w:lineRule="auto"/>
    </w:pPr>
    <w:rPr>
      <w:rFonts w:ascii="Times New Roman" w:eastAsia="Times New Roman" w:hAnsi="Times New Roman" w:cs="Times New Roman"/>
      <w:sz w:val="24"/>
      <w:szCs w:val="24"/>
    </w:rPr>
  </w:style>
  <w:style w:type="paragraph" w:customStyle="1" w:styleId="Normal95">
    <w:name w:val="Normal_95"/>
    <w:qFormat/>
    <w:rsid w:val="00364047"/>
    <w:pPr>
      <w:spacing w:after="0" w:line="240" w:lineRule="auto"/>
    </w:pPr>
    <w:rPr>
      <w:rFonts w:ascii="Times New Roman" w:eastAsia="Calibri" w:hAnsi="Times New Roman" w:cs="Times New Roman"/>
      <w:sz w:val="20"/>
      <w:szCs w:val="20"/>
    </w:rPr>
  </w:style>
  <w:style w:type="paragraph" w:customStyle="1" w:styleId="Normal96">
    <w:name w:val="Normal_96"/>
    <w:qFormat/>
    <w:rsid w:val="00364047"/>
    <w:pPr>
      <w:spacing w:after="0" w:line="240" w:lineRule="auto"/>
    </w:pPr>
    <w:rPr>
      <w:rFonts w:ascii="Times New Roman" w:eastAsia="Calibri" w:hAnsi="Times New Roman" w:cs="Times New Roman"/>
      <w:sz w:val="20"/>
      <w:szCs w:val="20"/>
    </w:rPr>
  </w:style>
  <w:style w:type="paragraph" w:customStyle="1" w:styleId="Normal97">
    <w:name w:val="Normal_97"/>
    <w:qFormat/>
    <w:rsid w:val="00364047"/>
    <w:pPr>
      <w:spacing w:after="0" w:line="240" w:lineRule="auto"/>
    </w:pPr>
    <w:rPr>
      <w:rFonts w:ascii="Times New Roman" w:eastAsia="Calibri" w:hAnsi="Times New Roman" w:cs="Times New Roman"/>
      <w:sz w:val="20"/>
      <w:szCs w:val="20"/>
    </w:rPr>
  </w:style>
  <w:style w:type="paragraph" w:styleId="ListParagraph">
    <w:name w:val="List Paragraph"/>
    <w:basedOn w:val="Normal"/>
    <w:uiPriority w:val="34"/>
    <w:qFormat/>
    <w:rsid w:val="003B4899"/>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4F64C1"/>
    <w:pPr>
      <w:tabs>
        <w:tab w:val="center" w:pos="4680"/>
        <w:tab w:val="right" w:pos="9360"/>
      </w:tabs>
    </w:pPr>
  </w:style>
  <w:style w:type="character" w:customStyle="1" w:styleId="HeaderChar">
    <w:name w:val="Header Char"/>
    <w:basedOn w:val="DefaultParagraphFont"/>
    <w:link w:val="Header"/>
    <w:uiPriority w:val="99"/>
    <w:rsid w:val="004F64C1"/>
    <w:rPr>
      <w:rFonts w:ascii="Times New Roman" w:hAnsi="Times New Roman"/>
      <w:color w:val="000000"/>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1932</Words>
  <Characters>11014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9</cp:revision>
  <cp:lastPrinted>2026-02-24T02:10:00Z</cp:lastPrinted>
  <dcterms:created xsi:type="dcterms:W3CDTF">2026-02-22T04:40:00Z</dcterms:created>
  <dcterms:modified xsi:type="dcterms:W3CDTF">2026-02-24T02:11:00Z</dcterms:modified>
  <cp:version>1.0</cp:version>
</cp:coreProperties>
</file>